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DF34B" w14:textId="77777777" w:rsidR="00494762" w:rsidRPr="00D4576F" w:rsidRDefault="00494762" w:rsidP="00494762">
      <w:pPr>
        <w:rPr>
          <w:rFonts w:cs="Arial"/>
          <w:b/>
          <w:bCs/>
        </w:rPr>
      </w:pPr>
    </w:p>
    <w:p w14:paraId="5E9B71DD" w14:textId="77777777" w:rsidR="00494762" w:rsidRPr="00494762" w:rsidRDefault="00494762" w:rsidP="00494762">
      <w:pPr>
        <w:rPr>
          <w:rFonts w:cs="Arial"/>
        </w:rPr>
      </w:pPr>
    </w:p>
    <w:p w14:paraId="0C6C2187" w14:textId="77777777" w:rsidR="00494762" w:rsidRPr="00494762" w:rsidRDefault="00494762" w:rsidP="00494762">
      <w:pPr>
        <w:rPr>
          <w:rFonts w:cs="Arial"/>
        </w:rPr>
      </w:pPr>
    </w:p>
    <w:p w14:paraId="2B4EDD49" w14:textId="77777777" w:rsidR="00494762" w:rsidRPr="00494762" w:rsidRDefault="00494762" w:rsidP="00494762">
      <w:pPr>
        <w:rPr>
          <w:rFonts w:cs="Arial"/>
        </w:rPr>
      </w:pPr>
    </w:p>
    <w:p w14:paraId="0B8BF790" w14:textId="77777777" w:rsidR="00494762" w:rsidRPr="00115767" w:rsidRDefault="00494762" w:rsidP="00494762">
      <w:pPr>
        <w:jc w:val="center"/>
        <w:rPr>
          <w:rFonts w:cs="Arial"/>
        </w:rPr>
      </w:pPr>
      <w:r w:rsidRPr="00115767">
        <w:rPr>
          <w:rFonts w:cs="Arial"/>
          <w:noProof/>
        </w:rPr>
        <w:drawing>
          <wp:inline distT="0" distB="0" distL="0" distR="0" wp14:anchorId="1DE00B94" wp14:editId="3728F18D">
            <wp:extent cx="2428875" cy="1143000"/>
            <wp:effectExtent l="0" t="0" r="0" b="0"/>
            <wp:docPr id="1" name="Picture 1" descr="Crof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ft-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143000"/>
                    </a:xfrm>
                    <a:prstGeom prst="rect">
                      <a:avLst/>
                    </a:prstGeom>
                    <a:noFill/>
                    <a:ln>
                      <a:noFill/>
                    </a:ln>
                  </pic:spPr>
                </pic:pic>
              </a:graphicData>
            </a:graphic>
          </wp:inline>
        </w:drawing>
      </w:r>
    </w:p>
    <w:p w14:paraId="13A51214" w14:textId="77777777" w:rsidR="00494762" w:rsidRPr="00115767" w:rsidRDefault="00494762" w:rsidP="00494762">
      <w:pPr>
        <w:rPr>
          <w:rFonts w:cs="Arial"/>
        </w:rPr>
      </w:pPr>
    </w:p>
    <w:p w14:paraId="3EB336AC" w14:textId="77777777" w:rsidR="00494762" w:rsidRPr="00115767" w:rsidRDefault="00494762" w:rsidP="00494762">
      <w:pPr>
        <w:rPr>
          <w:rFonts w:cs="Arial"/>
        </w:rPr>
      </w:pPr>
    </w:p>
    <w:p w14:paraId="7C45412B" w14:textId="77777777" w:rsidR="00494762" w:rsidRPr="00115767" w:rsidRDefault="00494762" w:rsidP="00494762">
      <w:pPr>
        <w:rPr>
          <w:rFonts w:cs="Arial"/>
        </w:rPr>
      </w:pPr>
    </w:p>
    <w:p w14:paraId="07E202EA" w14:textId="1E899DCC" w:rsidR="00494762" w:rsidRPr="00115767" w:rsidRDefault="00494762" w:rsidP="00494762">
      <w:pPr>
        <w:rPr>
          <w:rFonts w:cs="Arial"/>
        </w:rPr>
      </w:pPr>
    </w:p>
    <w:p w14:paraId="20775D33" w14:textId="1E3F28F3" w:rsidR="00A70C59" w:rsidRPr="00115767" w:rsidRDefault="00A70C59" w:rsidP="00494762">
      <w:pPr>
        <w:rPr>
          <w:rFonts w:cs="Arial"/>
        </w:rPr>
      </w:pPr>
    </w:p>
    <w:p w14:paraId="7812A753" w14:textId="7EAA0C11" w:rsidR="00A70C59" w:rsidRPr="00115767" w:rsidRDefault="00A70C59" w:rsidP="00494762">
      <w:pPr>
        <w:rPr>
          <w:rFonts w:cs="Arial"/>
        </w:rPr>
      </w:pPr>
    </w:p>
    <w:p w14:paraId="5C9DDE30" w14:textId="77777777" w:rsidR="00A70C59" w:rsidRPr="00115767" w:rsidRDefault="00A70C59" w:rsidP="00494762">
      <w:pPr>
        <w:rPr>
          <w:rFonts w:cs="Arial"/>
        </w:rPr>
      </w:pPr>
    </w:p>
    <w:p w14:paraId="7DB44D60" w14:textId="77777777" w:rsidR="00A70C59" w:rsidRPr="00115767" w:rsidRDefault="00A70C59" w:rsidP="00A70C59">
      <w:pPr>
        <w:jc w:val="center"/>
        <w:rPr>
          <w:rFonts w:cs="Arial"/>
          <w:b/>
          <w:sz w:val="56"/>
          <w:szCs w:val="56"/>
        </w:rPr>
      </w:pPr>
      <w:r w:rsidRPr="00115767">
        <w:rPr>
          <w:rFonts w:cs="Arial"/>
          <w:b/>
          <w:sz w:val="56"/>
          <w:szCs w:val="56"/>
        </w:rPr>
        <w:t>GAELIC LANGUAGE PLAN</w:t>
      </w:r>
    </w:p>
    <w:p w14:paraId="473AFBB8" w14:textId="77777777" w:rsidR="00A70C59" w:rsidRPr="00115767" w:rsidRDefault="00A70C59" w:rsidP="00A70C59">
      <w:pPr>
        <w:jc w:val="center"/>
        <w:rPr>
          <w:rFonts w:cs="Arial"/>
          <w:b/>
          <w:sz w:val="52"/>
          <w:szCs w:val="52"/>
        </w:rPr>
      </w:pPr>
    </w:p>
    <w:p w14:paraId="02AD925F" w14:textId="09095CD5" w:rsidR="00494762" w:rsidRPr="00115767" w:rsidRDefault="00A70C59" w:rsidP="00A70C59">
      <w:pPr>
        <w:jc w:val="center"/>
        <w:rPr>
          <w:rFonts w:cs="Arial"/>
          <w:sz w:val="32"/>
          <w:szCs w:val="28"/>
        </w:rPr>
      </w:pPr>
      <w:r w:rsidRPr="00115767">
        <w:rPr>
          <w:rFonts w:cs="Arial"/>
          <w:b/>
          <w:sz w:val="52"/>
          <w:szCs w:val="52"/>
        </w:rPr>
        <w:t>2020-2025</w:t>
      </w:r>
    </w:p>
    <w:p w14:paraId="57D4FACF" w14:textId="77777777" w:rsidR="00494762" w:rsidRPr="00115767" w:rsidRDefault="00494762" w:rsidP="00494762">
      <w:pPr>
        <w:rPr>
          <w:rFonts w:cs="Arial"/>
          <w:szCs w:val="22"/>
        </w:rPr>
      </w:pPr>
    </w:p>
    <w:p w14:paraId="20A6CF2A" w14:textId="77777777" w:rsidR="00494762" w:rsidRPr="00115767" w:rsidRDefault="00494762" w:rsidP="00494762">
      <w:pPr>
        <w:rPr>
          <w:rFonts w:cs="Arial"/>
          <w:szCs w:val="22"/>
        </w:rPr>
      </w:pPr>
    </w:p>
    <w:p w14:paraId="3A664152" w14:textId="77777777" w:rsidR="00494762" w:rsidRPr="00115767" w:rsidRDefault="00494762" w:rsidP="00494762">
      <w:pPr>
        <w:rPr>
          <w:rFonts w:cs="Arial"/>
          <w:szCs w:val="22"/>
        </w:rPr>
      </w:pPr>
    </w:p>
    <w:p w14:paraId="7FE4B011" w14:textId="77777777" w:rsidR="00494762" w:rsidRPr="00115767" w:rsidRDefault="00494762" w:rsidP="00494762">
      <w:pPr>
        <w:rPr>
          <w:rFonts w:cs="Arial"/>
          <w:szCs w:val="22"/>
        </w:rPr>
      </w:pPr>
    </w:p>
    <w:p w14:paraId="25291F40" w14:textId="77777777" w:rsidR="00A70C59" w:rsidRPr="00115767" w:rsidRDefault="00A70C59" w:rsidP="00A70C59">
      <w:pPr>
        <w:jc w:val="center"/>
        <w:rPr>
          <w:rFonts w:cs="Arial"/>
          <w:szCs w:val="22"/>
        </w:rPr>
      </w:pPr>
    </w:p>
    <w:p w14:paraId="6EC56392" w14:textId="77777777" w:rsidR="00A70C59" w:rsidRPr="00115767" w:rsidRDefault="00A70C59" w:rsidP="00A70C59">
      <w:pPr>
        <w:jc w:val="center"/>
        <w:rPr>
          <w:rFonts w:cs="Arial"/>
          <w:szCs w:val="22"/>
        </w:rPr>
      </w:pPr>
    </w:p>
    <w:p w14:paraId="3378FCDC" w14:textId="77777777" w:rsidR="00A70C59" w:rsidRPr="00115767" w:rsidRDefault="00A70C59" w:rsidP="00A70C59">
      <w:pPr>
        <w:jc w:val="center"/>
        <w:rPr>
          <w:rFonts w:cs="Arial"/>
          <w:szCs w:val="22"/>
        </w:rPr>
      </w:pPr>
    </w:p>
    <w:p w14:paraId="08EFE73B" w14:textId="77777777" w:rsidR="00A70C59" w:rsidRPr="00115767" w:rsidRDefault="00A70C59" w:rsidP="00A70C59">
      <w:pPr>
        <w:jc w:val="center"/>
        <w:rPr>
          <w:rFonts w:cs="Arial"/>
          <w:szCs w:val="22"/>
        </w:rPr>
      </w:pPr>
    </w:p>
    <w:p w14:paraId="1E272BAD" w14:textId="77777777" w:rsidR="00A70C59" w:rsidRPr="00115767" w:rsidRDefault="00A70C59" w:rsidP="00A70C59">
      <w:pPr>
        <w:jc w:val="center"/>
        <w:rPr>
          <w:rFonts w:cs="Arial"/>
          <w:szCs w:val="22"/>
        </w:rPr>
      </w:pPr>
    </w:p>
    <w:p w14:paraId="5FE2AA83" w14:textId="77777777" w:rsidR="00A70C59" w:rsidRPr="00115767" w:rsidRDefault="00A70C59" w:rsidP="00A70C59">
      <w:pPr>
        <w:jc w:val="center"/>
        <w:rPr>
          <w:rFonts w:cs="Arial"/>
          <w:szCs w:val="22"/>
        </w:rPr>
      </w:pPr>
    </w:p>
    <w:p w14:paraId="42C1874D" w14:textId="77777777" w:rsidR="00A70C59" w:rsidRPr="00115767" w:rsidRDefault="00A70C59" w:rsidP="00A70C59">
      <w:pPr>
        <w:jc w:val="center"/>
        <w:rPr>
          <w:rFonts w:cs="Arial"/>
          <w:szCs w:val="22"/>
        </w:rPr>
      </w:pPr>
    </w:p>
    <w:p w14:paraId="137508F7" w14:textId="77777777" w:rsidR="00A70C59" w:rsidRPr="00115767" w:rsidRDefault="00A70C59" w:rsidP="00A70C59">
      <w:pPr>
        <w:jc w:val="center"/>
        <w:rPr>
          <w:rFonts w:cs="Arial"/>
          <w:szCs w:val="22"/>
        </w:rPr>
      </w:pPr>
    </w:p>
    <w:p w14:paraId="034D439A" w14:textId="77777777" w:rsidR="00A70C59" w:rsidRPr="00115767" w:rsidRDefault="00A70C59" w:rsidP="00A70C59">
      <w:pPr>
        <w:jc w:val="center"/>
        <w:rPr>
          <w:rFonts w:cs="Arial"/>
          <w:szCs w:val="22"/>
        </w:rPr>
      </w:pPr>
    </w:p>
    <w:p w14:paraId="66176349" w14:textId="77777777" w:rsidR="00A70C59" w:rsidRPr="00115767" w:rsidRDefault="00A70C59" w:rsidP="00A70C59">
      <w:pPr>
        <w:jc w:val="center"/>
        <w:rPr>
          <w:rFonts w:cs="Arial"/>
          <w:szCs w:val="22"/>
        </w:rPr>
      </w:pPr>
    </w:p>
    <w:p w14:paraId="37E22664" w14:textId="77777777" w:rsidR="00A70C59" w:rsidRPr="00115767" w:rsidRDefault="00A70C59" w:rsidP="00A70C59">
      <w:pPr>
        <w:jc w:val="center"/>
        <w:rPr>
          <w:rFonts w:cs="Arial"/>
          <w:szCs w:val="22"/>
        </w:rPr>
      </w:pPr>
    </w:p>
    <w:p w14:paraId="1D0A88B5" w14:textId="5A54BBBF" w:rsidR="00A70C59" w:rsidRDefault="00A70C59" w:rsidP="00A70C59">
      <w:pPr>
        <w:jc w:val="center"/>
        <w:rPr>
          <w:rFonts w:cs="Arial"/>
          <w:szCs w:val="22"/>
        </w:rPr>
      </w:pPr>
    </w:p>
    <w:p w14:paraId="7FB36899" w14:textId="77777777" w:rsidR="00D97772" w:rsidRPr="00115767" w:rsidRDefault="00D97772" w:rsidP="00A70C59">
      <w:pPr>
        <w:jc w:val="center"/>
        <w:rPr>
          <w:rFonts w:cs="Arial"/>
          <w:szCs w:val="22"/>
        </w:rPr>
      </w:pPr>
    </w:p>
    <w:p w14:paraId="7226A314" w14:textId="24A62F74" w:rsidR="00A70C59" w:rsidRPr="00115767" w:rsidRDefault="00A70C59" w:rsidP="00A70C59">
      <w:pPr>
        <w:jc w:val="center"/>
        <w:rPr>
          <w:rFonts w:cs="Arial"/>
          <w:szCs w:val="22"/>
        </w:rPr>
      </w:pPr>
    </w:p>
    <w:p w14:paraId="16773FEC" w14:textId="5F919DDF" w:rsidR="00114641" w:rsidRPr="00115767" w:rsidRDefault="00114641" w:rsidP="00A70C59">
      <w:pPr>
        <w:jc w:val="center"/>
        <w:rPr>
          <w:rFonts w:cs="Arial"/>
          <w:szCs w:val="22"/>
        </w:rPr>
      </w:pPr>
    </w:p>
    <w:p w14:paraId="771940EA" w14:textId="3E09778D" w:rsidR="00A70C59" w:rsidRPr="00115767" w:rsidRDefault="00A70C59" w:rsidP="00114641">
      <w:pPr>
        <w:jc w:val="center"/>
      </w:pPr>
      <w:r w:rsidRPr="00115767">
        <w:t>This plan has been prepared under Section 3 of the Gaelic Language (Scotland) Act 2005</w:t>
      </w:r>
    </w:p>
    <w:p w14:paraId="0C9AB610" w14:textId="7325553A" w:rsidR="00A70C59" w:rsidRPr="00115767" w:rsidRDefault="00A70C59" w:rsidP="00114641">
      <w:pPr>
        <w:jc w:val="center"/>
        <w:rPr>
          <w:sz w:val="22"/>
          <w:szCs w:val="22"/>
        </w:rPr>
      </w:pPr>
    </w:p>
    <w:p w14:paraId="45D85E79" w14:textId="61BDFEDC" w:rsidR="00494762" w:rsidRPr="00115767" w:rsidRDefault="00A70C59" w:rsidP="00114641">
      <w:pPr>
        <w:jc w:val="center"/>
      </w:pPr>
      <w:r w:rsidRPr="00115767">
        <w:t xml:space="preserve">Approved by </w:t>
      </w:r>
      <w:proofErr w:type="spellStart"/>
      <w:r w:rsidRPr="00115767">
        <w:t>Bòrd</w:t>
      </w:r>
      <w:proofErr w:type="spellEnd"/>
      <w:r w:rsidRPr="00115767">
        <w:t xml:space="preserve"> </w:t>
      </w:r>
      <w:proofErr w:type="spellStart"/>
      <w:r w:rsidRPr="00115767">
        <w:t>na</w:t>
      </w:r>
      <w:proofErr w:type="spellEnd"/>
      <w:r w:rsidRPr="00115767">
        <w:t xml:space="preserve"> </w:t>
      </w:r>
      <w:proofErr w:type="spellStart"/>
      <w:r w:rsidRPr="00115767">
        <w:t>Gàidhlig</w:t>
      </w:r>
      <w:proofErr w:type="spellEnd"/>
      <w:r w:rsidRPr="00115767">
        <w:t xml:space="preserve"> on 27 October 2020</w:t>
      </w:r>
    </w:p>
    <w:p w14:paraId="18AD1A28" w14:textId="50E7337C" w:rsidR="00494762" w:rsidRPr="00115767" w:rsidRDefault="00D97772" w:rsidP="00494762">
      <w:pPr>
        <w:tabs>
          <w:tab w:val="left" w:pos="1560"/>
        </w:tabs>
        <w:jc w:val="left"/>
        <w:rPr>
          <w:rFonts w:cs="Arial"/>
          <w:szCs w:val="22"/>
        </w:rPr>
      </w:pPr>
      <w:r>
        <w:rPr>
          <w:rFonts w:cs="Arial"/>
          <w:noProof/>
        </w:rPr>
        <w:drawing>
          <wp:anchor distT="0" distB="0" distL="114300" distR="114300" simplePos="0" relativeHeight="251685888" behindDoc="0" locked="0" layoutInCell="1" allowOverlap="1" wp14:anchorId="0A734647" wp14:editId="7345F56E">
            <wp:simplePos x="0" y="0"/>
            <wp:positionH relativeFrom="margin">
              <wp:align>center</wp:align>
            </wp:positionH>
            <wp:positionV relativeFrom="paragraph">
              <wp:posOffset>6985</wp:posOffset>
            </wp:positionV>
            <wp:extent cx="1619250" cy="9829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762" w:rsidRPr="00115767">
        <w:rPr>
          <w:rFonts w:cs="Arial"/>
          <w:szCs w:val="22"/>
        </w:rPr>
        <w:br w:type="page"/>
      </w:r>
    </w:p>
    <w:p w14:paraId="0B8F3052" w14:textId="1CE8E889" w:rsidR="00114641" w:rsidRPr="00115767" w:rsidRDefault="00114641" w:rsidP="00114641">
      <w:pPr>
        <w:spacing w:after="240" w:line="259" w:lineRule="auto"/>
        <w:rPr>
          <w:rFonts w:cs="Arial"/>
          <w:b/>
          <w:bCs/>
          <w:sz w:val="32"/>
          <w:szCs w:val="28"/>
        </w:rPr>
      </w:pPr>
      <w:r w:rsidRPr="00115767">
        <w:rPr>
          <w:rFonts w:cs="Arial"/>
          <w:b/>
          <w:bCs/>
          <w:sz w:val="32"/>
          <w:szCs w:val="28"/>
        </w:rPr>
        <w:lastRenderedPageBreak/>
        <w:t>FOREWORD</w:t>
      </w:r>
    </w:p>
    <w:p w14:paraId="0F3D7450" w14:textId="77777777" w:rsidR="00114641" w:rsidRPr="00115767" w:rsidRDefault="00114641" w:rsidP="00114641">
      <w:pPr>
        <w:spacing w:line="259" w:lineRule="auto"/>
        <w:rPr>
          <w:rFonts w:cs="Arial"/>
          <w:szCs w:val="22"/>
        </w:rPr>
      </w:pPr>
      <w:r w:rsidRPr="00115767">
        <w:rPr>
          <w:rFonts w:cs="Arial"/>
          <w:szCs w:val="22"/>
        </w:rPr>
        <w:t>As Chief Executive Officer of the Crofting Commission, I am pleased to introduce the third edition of our organisations’ Gaelic Language Plan. As the public regulator of the unique crofting system, I want to ensure that our organisation is doing all it can to encourage and promote Gaelic’s place in Scottish life.</w:t>
      </w:r>
    </w:p>
    <w:p w14:paraId="43A3CF38" w14:textId="77777777" w:rsidR="00114641" w:rsidRPr="00115767" w:rsidRDefault="00114641" w:rsidP="00114641">
      <w:pPr>
        <w:spacing w:line="259" w:lineRule="auto"/>
        <w:rPr>
          <w:rFonts w:cs="Arial"/>
          <w:szCs w:val="22"/>
        </w:rPr>
      </w:pPr>
    </w:p>
    <w:p w14:paraId="7E516CFC" w14:textId="77777777" w:rsidR="00114641" w:rsidRPr="00115767" w:rsidRDefault="00114641" w:rsidP="00114641">
      <w:pPr>
        <w:spacing w:line="259" w:lineRule="auto"/>
        <w:rPr>
          <w:rFonts w:cs="Arial"/>
          <w:szCs w:val="22"/>
        </w:rPr>
      </w:pPr>
      <w:r w:rsidRPr="00115767">
        <w:rPr>
          <w:rFonts w:cs="Arial"/>
          <w:szCs w:val="22"/>
        </w:rPr>
        <w:t>The Gaelic language has helped to shape crofting over generations and shares with crofting a resilience that learns from the past while engaging with the future.</w:t>
      </w:r>
    </w:p>
    <w:p w14:paraId="14CEF0FE" w14:textId="77777777" w:rsidR="00114641" w:rsidRPr="00115767" w:rsidRDefault="00114641" w:rsidP="00114641">
      <w:pPr>
        <w:spacing w:line="259" w:lineRule="auto"/>
        <w:rPr>
          <w:rFonts w:cs="Arial"/>
          <w:szCs w:val="22"/>
        </w:rPr>
      </w:pPr>
    </w:p>
    <w:p w14:paraId="61FFF40C" w14:textId="77777777" w:rsidR="00114641" w:rsidRPr="00115767" w:rsidRDefault="00114641" w:rsidP="00114641">
      <w:pPr>
        <w:spacing w:line="259" w:lineRule="auto"/>
        <w:rPr>
          <w:rFonts w:cs="Arial"/>
          <w:szCs w:val="22"/>
        </w:rPr>
      </w:pPr>
      <w:r w:rsidRPr="00115767">
        <w:rPr>
          <w:rFonts w:cs="Arial"/>
          <w:szCs w:val="22"/>
        </w:rPr>
        <w:t>The Crofting Commission has, of course, a statutory duty under the Gaelic Language (Scotland) Act 2005 to play its part in promoting the language, but the unique link with crofting gives us an additional responsibility, as well as enthusiasm for this task.</w:t>
      </w:r>
    </w:p>
    <w:p w14:paraId="33425DE8" w14:textId="77777777" w:rsidR="00114641" w:rsidRPr="00115767" w:rsidRDefault="00114641" w:rsidP="00114641">
      <w:pPr>
        <w:spacing w:line="259" w:lineRule="auto"/>
        <w:rPr>
          <w:rFonts w:cs="Arial"/>
          <w:szCs w:val="22"/>
        </w:rPr>
      </w:pPr>
    </w:p>
    <w:p w14:paraId="14195631" w14:textId="77777777" w:rsidR="00114641" w:rsidRPr="00115767" w:rsidRDefault="00114641" w:rsidP="00114641">
      <w:pPr>
        <w:spacing w:line="259" w:lineRule="auto"/>
        <w:rPr>
          <w:rFonts w:cs="Arial"/>
          <w:szCs w:val="22"/>
        </w:rPr>
      </w:pPr>
      <w:r w:rsidRPr="00115767">
        <w:rPr>
          <w:rFonts w:cs="Arial"/>
          <w:szCs w:val="22"/>
        </w:rPr>
        <w:t>This Plan sets out a formal structure for our support of the Gaelic language, with new initiatives and clear targets, reflecting a strong commitment throughout the Commission to see Gaelic thrive.</w:t>
      </w:r>
    </w:p>
    <w:p w14:paraId="2B0C3F2A" w14:textId="77777777" w:rsidR="00114641" w:rsidRPr="00115767" w:rsidRDefault="00114641" w:rsidP="00114641">
      <w:pPr>
        <w:spacing w:line="259" w:lineRule="auto"/>
        <w:rPr>
          <w:rFonts w:cs="Arial"/>
          <w:szCs w:val="22"/>
        </w:rPr>
      </w:pPr>
    </w:p>
    <w:p w14:paraId="0FDFEBED" w14:textId="77777777" w:rsidR="00114641" w:rsidRPr="00115767" w:rsidRDefault="00114641" w:rsidP="00114641">
      <w:pPr>
        <w:spacing w:line="259" w:lineRule="auto"/>
        <w:rPr>
          <w:rFonts w:cs="Arial"/>
          <w:szCs w:val="22"/>
        </w:rPr>
      </w:pPr>
      <w:r w:rsidRPr="00115767">
        <w:rPr>
          <w:rFonts w:cs="Arial"/>
          <w:szCs w:val="22"/>
        </w:rPr>
        <w:t>Since joining the Crofting Commission in 2016, I have very much enjoyed participating with staff in Gaelic Learning classes and welcome the inclusion of Gaelic language greetings at every Board meeting and our larger stakeholder meetings.</w:t>
      </w:r>
    </w:p>
    <w:p w14:paraId="1C6AA962" w14:textId="77777777" w:rsidR="00114641" w:rsidRPr="00115767" w:rsidRDefault="00114641" w:rsidP="00114641">
      <w:pPr>
        <w:spacing w:line="259" w:lineRule="auto"/>
        <w:rPr>
          <w:rFonts w:cs="Arial"/>
          <w:szCs w:val="22"/>
        </w:rPr>
      </w:pPr>
    </w:p>
    <w:p w14:paraId="42F0D69D" w14:textId="77777777" w:rsidR="00114641" w:rsidRPr="00115767" w:rsidRDefault="00114641" w:rsidP="00114641">
      <w:pPr>
        <w:spacing w:line="259" w:lineRule="auto"/>
        <w:rPr>
          <w:rFonts w:cs="Arial"/>
          <w:szCs w:val="22"/>
        </w:rPr>
      </w:pPr>
      <w:r w:rsidRPr="00115767">
        <w:rPr>
          <w:rFonts w:cs="Arial"/>
          <w:szCs w:val="22"/>
        </w:rPr>
        <w:t>The current Board is committed to supporting the Gaelic language in the Crofting Counties, and together we continue to make our materials and all engagement with customers accessible to Gaelic speakers.</w:t>
      </w:r>
    </w:p>
    <w:p w14:paraId="2C661FDA" w14:textId="77777777" w:rsidR="00114641" w:rsidRPr="00115767" w:rsidRDefault="00114641" w:rsidP="00114641">
      <w:pPr>
        <w:spacing w:line="259" w:lineRule="auto"/>
        <w:rPr>
          <w:rFonts w:cs="Arial"/>
          <w:szCs w:val="22"/>
        </w:rPr>
      </w:pPr>
    </w:p>
    <w:p w14:paraId="1E345256" w14:textId="77777777" w:rsidR="00114641" w:rsidRPr="00115767" w:rsidRDefault="00114641" w:rsidP="00114641">
      <w:pPr>
        <w:spacing w:after="120" w:line="259" w:lineRule="auto"/>
        <w:rPr>
          <w:rFonts w:cs="Arial"/>
          <w:szCs w:val="22"/>
        </w:rPr>
      </w:pPr>
      <w:r w:rsidRPr="00115767">
        <w:rPr>
          <w:rFonts w:cs="Arial"/>
          <w:szCs w:val="22"/>
        </w:rPr>
        <w:t>Bill Barron</w:t>
      </w:r>
    </w:p>
    <w:p w14:paraId="64E0A75D" w14:textId="16002266" w:rsidR="00114641" w:rsidRPr="00115767" w:rsidRDefault="00114641" w:rsidP="00114641">
      <w:pPr>
        <w:spacing w:line="259" w:lineRule="auto"/>
        <w:rPr>
          <w:rFonts w:cs="Arial"/>
          <w:szCs w:val="22"/>
        </w:rPr>
      </w:pPr>
      <w:r w:rsidRPr="00115767">
        <w:rPr>
          <w:rFonts w:cs="Arial"/>
          <w:szCs w:val="22"/>
        </w:rPr>
        <w:t>Chief Executive</w:t>
      </w:r>
    </w:p>
    <w:p w14:paraId="19818B55" w14:textId="77777777" w:rsidR="00114641" w:rsidRPr="00115767" w:rsidRDefault="00114641" w:rsidP="00114641">
      <w:pPr>
        <w:spacing w:after="120" w:line="259" w:lineRule="auto"/>
        <w:rPr>
          <w:rFonts w:cs="Arial"/>
          <w:szCs w:val="22"/>
        </w:rPr>
      </w:pPr>
      <w:r w:rsidRPr="00115767">
        <w:rPr>
          <w:rFonts w:cs="Arial"/>
          <w:szCs w:val="22"/>
        </w:rPr>
        <w:t>Crofting Commission</w:t>
      </w:r>
    </w:p>
    <w:p w14:paraId="7B22BFB8" w14:textId="19CAE89D" w:rsidR="00A70C59" w:rsidRPr="00115767" w:rsidRDefault="00114641" w:rsidP="00114641">
      <w:pPr>
        <w:spacing w:line="259" w:lineRule="auto"/>
        <w:rPr>
          <w:rFonts w:cs="Arial"/>
          <w:szCs w:val="22"/>
        </w:rPr>
      </w:pPr>
      <w:r w:rsidRPr="00115767">
        <w:rPr>
          <w:rFonts w:cs="Arial"/>
          <w:szCs w:val="22"/>
        </w:rPr>
        <w:t>19 May 2020</w:t>
      </w:r>
    </w:p>
    <w:p w14:paraId="53790CA9" w14:textId="77777777" w:rsidR="00A70C59" w:rsidRPr="00115767" w:rsidRDefault="00A70C59" w:rsidP="00A70C59">
      <w:pPr>
        <w:spacing w:line="259" w:lineRule="auto"/>
        <w:jc w:val="left"/>
        <w:rPr>
          <w:rFonts w:cs="Arial"/>
          <w:szCs w:val="22"/>
        </w:rPr>
      </w:pPr>
    </w:p>
    <w:p w14:paraId="7E1599A3" w14:textId="77777777" w:rsidR="00A70C59" w:rsidRPr="00115767" w:rsidRDefault="00A70C59" w:rsidP="00A70C59">
      <w:pPr>
        <w:spacing w:line="259" w:lineRule="auto"/>
        <w:jc w:val="left"/>
        <w:rPr>
          <w:rFonts w:cs="Arial"/>
          <w:szCs w:val="22"/>
        </w:rPr>
      </w:pPr>
    </w:p>
    <w:p w14:paraId="3F6468EF" w14:textId="65E7863C" w:rsidR="00A70C59" w:rsidRPr="00115767" w:rsidRDefault="00A70C59" w:rsidP="00A70C59">
      <w:pPr>
        <w:spacing w:line="259" w:lineRule="auto"/>
        <w:jc w:val="left"/>
        <w:rPr>
          <w:rFonts w:cs="Arial"/>
          <w:szCs w:val="22"/>
        </w:rPr>
      </w:pPr>
      <w:r w:rsidRPr="00115767">
        <w:rPr>
          <w:rFonts w:cs="Arial"/>
          <w:szCs w:val="22"/>
        </w:rPr>
        <w:br w:type="page"/>
      </w:r>
    </w:p>
    <w:sdt>
      <w:sdtPr>
        <w:rPr>
          <w:rFonts w:eastAsia="Times New Roman" w:cs="Arial"/>
          <w:b w:val="0"/>
          <w:sz w:val="23"/>
          <w:szCs w:val="23"/>
          <w:lang w:val="en-GB" w:eastAsia="en-GB"/>
        </w:rPr>
        <w:id w:val="-1692679052"/>
        <w:docPartObj>
          <w:docPartGallery w:val="Table of Contents"/>
          <w:docPartUnique/>
        </w:docPartObj>
      </w:sdtPr>
      <w:sdtEndPr>
        <w:rPr>
          <w:b/>
          <w:bCs/>
          <w:noProof/>
          <w:sz w:val="24"/>
          <w:szCs w:val="24"/>
        </w:rPr>
      </w:sdtEndPr>
      <w:sdtContent>
        <w:p w14:paraId="43D12DF9" w14:textId="2A63519C" w:rsidR="00494762" w:rsidRDefault="00AA151C">
          <w:pPr>
            <w:pStyle w:val="TOCHeading"/>
            <w:rPr>
              <w:rFonts w:cs="Arial"/>
              <w:szCs w:val="24"/>
              <w:u w:val="single"/>
            </w:rPr>
          </w:pPr>
          <w:r w:rsidRPr="00C43507">
            <w:rPr>
              <w:rFonts w:cs="Arial"/>
              <w:szCs w:val="24"/>
              <w:u w:val="single"/>
            </w:rPr>
            <w:t>CONTENTS</w:t>
          </w:r>
        </w:p>
        <w:p w14:paraId="3F3E9D65" w14:textId="77777777" w:rsidR="00C43507" w:rsidRPr="00C43507" w:rsidRDefault="00C43507" w:rsidP="00C43507">
          <w:pPr>
            <w:rPr>
              <w:lang w:val="en-US" w:eastAsia="en-US"/>
            </w:rPr>
          </w:pPr>
        </w:p>
        <w:p w14:paraId="69E1E348" w14:textId="5A9392A5" w:rsidR="00C43507" w:rsidRDefault="00494762">
          <w:pPr>
            <w:pStyle w:val="TOC1"/>
            <w:tabs>
              <w:tab w:val="right" w:leader="dot" w:pos="9060"/>
            </w:tabs>
            <w:rPr>
              <w:rFonts w:asciiTheme="minorHAnsi" w:eastAsiaTheme="minorEastAsia" w:hAnsiTheme="minorHAnsi" w:cstheme="minorBidi"/>
              <w:noProof/>
              <w:sz w:val="22"/>
              <w:szCs w:val="22"/>
            </w:rPr>
          </w:pPr>
          <w:r w:rsidRPr="00115767">
            <w:rPr>
              <w:rFonts w:cs="Arial"/>
              <w:sz w:val="23"/>
              <w:szCs w:val="23"/>
            </w:rPr>
            <w:fldChar w:fldCharType="begin"/>
          </w:r>
          <w:r w:rsidRPr="00115767">
            <w:rPr>
              <w:rFonts w:cs="Arial"/>
              <w:sz w:val="23"/>
              <w:szCs w:val="23"/>
            </w:rPr>
            <w:instrText xml:space="preserve"> TOC \o "1-3" \h \z \u </w:instrText>
          </w:r>
          <w:r w:rsidRPr="00115767">
            <w:rPr>
              <w:rFonts w:cs="Arial"/>
              <w:sz w:val="23"/>
              <w:szCs w:val="23"/>
            </w:rPr>
            <w:fldChar w:fldCharType="separate"/>
          </w:r>
          <w:hyperlink w:anchor="_Toc58999688" w:history="1">
            <w:r w:rsidR="00C43507" w:rsidRPr="007947A3">
              <w:rPr>
                <w:rStyle w:val="Hyperlink"/>
                <w:noProof/>
              </w:rPr>
              <w:t>SUMMARY</w:t>
            </w:r>
            <w:r w:rsidR="00C43507">
              <w:rPr>
                <w:noProof/>
                <w:webHidden/>
              </w:rPr>
              <w:tab/>
            </w:r>
            <w:r w:rsidR="00C43507">
              <w:rPr>
                <w:noProof/>
                <w:webHidden/>
              </w:rPr>
              <w:fldChar w:fldCharType="begin"/>
            </w:r>
            <w:r w:rsidR="00C43507">
              <w:rPr>
                <w:noProof/>
                <w:webHidden/>
              </w:rPr>
              <w:instrText xml:space="preserve"> PAGEREF _Toc58999688 \h </w:instrText>
            </w:r>
            <w:r w:rsidR="00C43507">
              <w:rPr>
                <w:noProof/>
                <w:webHidden/>
              </w:rPr>
            </w:r>
            <w:r w:rsidR="00C43507">
              <w:rPr>
                <w:noProof/>
                <w:webHidden/>
              </w:rPr>
              <w:fldChar w:fldCharType="separate"/>
            </w:r>
            <w:r w:rsidR="00C43507">
              <w:rPr>
                <w:noProof/>
                <w:webHidden/>
              </w:rPr>
              <w:t>1</w:t>
            </w:r>
            <w:r w:rsidR="00C43507">
              <w:rPr>
                <w:noProof/>
                <w:webHidden/>
              </w:rPr>
              <w:fldChar w:fldCharType="end"/>
            </w:r>
          </w:hyperlink>
        </w:p>
        <w:p w14:paraId="19D92364" w14:textId="6C6CAFA7" w:rsidR="00C43507" w:rsidRDefault="00C91DC8">
          <w:pPr>
            <w:pStyle w:val="TOC1"/>
            <w:tabs>
              <w:tab w:val="right" w:leader="dot" w:pos="9060"/>
            </w:tabs>
            <w:rPr>
              <w:rFonts w:asciiTheme="minorHAnsi" w:eastAsiaTheme="minorEastAsia" w:hAnsiTheme="minorHAnsi" w:cstheme="minorBidi"/>
              <w:noProof/>
              <w:sz w:val="22"/>
              <w:szCs w:val="22"/>
            </w:rPr>
          </w:pPr>
          <w:hyperlink w:anchor="_Toc58999689" w:history="1">
            <w:r w:rsidR="00C43507" w:rsidRPr="007947A3">
              <w:rPr>
                <w:rStyle w:val="Hyperlink"/>
                <w:noProof/>
              </w:rPr>
              <w:t>INTRODUCTION</w:t>
            </w:r>
            <w:r w:rsidR="00C43507">
              <w:rPr>
                <w:noProof/>
                <w:webHidden/>
              </w:rPr>
              <w:tab/>
            </w:r>
            <w:r w:rsidR="00C43507">
              <w:rPr>
                <w:noProof/>
                <w:webHidden/>
              </w:rPr>
              <w:fldChar w:fldCharType="begin"/>
            </w:r>
            <w:r w:rsidR="00C43507">
              <w:rPr>
                <w:noProof/>
                <w:webHidden/>
              </w:rPr>
              <w:instrText xml:space="preserve"> PAGEREF _Toc58999689 \h </w:instrText>
            </w:r>
            <w:r w:rsidR="00C43507">
              <w:rPr>
                <w:noProof/>
                <w:webHidden/>
              </w:rPr>
            </w:r>
            <w:r w:rsidR="00C43507">
              <w:rPr>
                <w:noProof/>
                <w:webHidden/>
              </w:rPr>
              <w:fldChar w:fldCharType="separate"/>
            </w:r>
            <w:r w:rsidR="00C43507">
              <w:rPr>
                <w:noProof/>
                <w:webHidden/>
              </w:rPr>
              <w:t>2</w:t>
            </w:r>
            <w:r w:rsidR="00C43507">
              <w:rPr>
                <w:noProof/>
                <w:webHidden/>
              </w:rPr>
              <w:fldChar w:fldCharType="end"/>
            </w:r>
          </w:hyperlink>
        </w:p>
        <w:p w14:paraId="3A2F6BD3" w14:textId="72DE05ED"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0" w:history="1">
            <w:r w:rsidR="00C43507" w:rsidRPr="007947A3">
              <w:rPr>
                <w:rStyle w:val="Hyperlink"/>
                <w:noProof/>
              </w:rPr>
              <w:t>The Crofting Commission</w:t>
            </w:r>
            <w:r w:rsidR="00C43507">
              <w:rPr>
                <w:noProof/>
                <w:webHidden/>
              </w:rPr>
              <w:tab/>
            </w:r>
            <w:r w:rsidR="00C43507">
              <w:rPr>
                <w:noProof/>
                <w:webHidden/>
              </w:rPr>
              <w:fldChar w:fldCharType="begin"/>
            </w:r>
            <w:r w:rsidR="00C43507">
              <w:rPr>
                <w:noProof/>
                <w:webHidden/>
              </w:rPr>
              <w:instrText xml:space="preserve"> PAGEREF _Toc58999690 \h </w:instrText>
            </w:r>
            <w:r w:rsidR="00C43507">
              <w:rPr>
                <w:noProof/>
                <w:webHidden/>
              </w:rPr>
            </w:r>
            <w:r w:rsidR="00C43507">
              <w:rPr>
                <w:noProof/>
                <w:webHidden/>
              </w:rPr>
              <w:fldChar w:fldCharType="separate"/>
            </w:r>
            <w:r w:rsidR="00C43507">
              <w:rPr>
                <w:noProof/>
                <w:webHidden/>
              </w:rPr>
              <w:t>2</w:t>
            </w:r>
            <w:r w:rsidR="00C43507">
              <w:rPr>
                <w:noProof/>
                <w:webHidden/>
              </w:rPr>
              <w:fldChar w:fldCharType="end"/>
            </w:r>
          </w:hyperlink>
        </w:p>
        <w:p w14:paraId="484855D8" w14:textId="52552FA0"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1" w:history="1">
            <w:r w:rsidR="00C43507" w:rsidRPr="007947A3">
              <w:rPr>
                <w:rStyle w:val="Hyperlink"/>
                <w:noProof/>
              </w:rPr>
              <w:t>Structure</w:t>
            </w:r>
            <w:r w:rsidR="00C43507">
              <w:rPr>
                <w:noProof/>
                <w:webHidden/>
              </w:rPr>
              <w:tab/>
            </w:r>
            <w:r w:rsidR="00C43507">
              <w:rPr>
                <w:noProof/>
                <w:webHidden/>
              </w:rPr>
              <w:fldChar w:fldCharType="begin"/>
            </w:r>
            <w:r w:rsidR="00C43507">
              <w:rPr>
                <w:noProof/>
                <w:webHidden/>
              </w:rPr>
              <w:instrText xml:space="preserve"> PAGEREF _Toc58999691 \h </w:instrText>
            </w:r>
            <w:r w:rsidR="00C43507">
              <w:rPr>
                <w:noProof/>
                <w:webHidden/>
              </w:rPr>
            </w:r>
            <w:r w:rsidR="00C43507">
              <w:rPr>
                <w:noProof/>
                <w:webHidden/>
              </w:rPr>
              <w:fldChar w:fldCharType="separate"/>
            </w:r>
            <w:r w:rsidR="00C43507">
              <w:rPr>
                <w:noProof/>
                <w:webHidden/>
              </w:rPr>
              <w:t>2</w:t>
            </w:r>
            <w:r w:rsidR="00C43507">
              <w:rPr>
                <w:noProof/>
                <w:webHidden/>
              </w:rPr>
              <w:fldChar w:fldCharType="end"/>
            </w:r>
          </w:hyperlink>
        </w:p>
        <w:p w14:paraId="1A12114B" w14:textId="08B18CE0"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2" w:history="1">
            <w:r w:rsidR="00C43507" w:rsidRPr="007947A3">
              <w:rPr>
                <w:rStyle w:val="Hyperlink"/>
                <w:noProof/>
              </w:rPr>
              <w:t>The Gaelic Language (Scotland) Act 2005 And the Issuing of Notice</w:t>
            </w:r>
            <w:r w:rsidR="00C43507">
              <w:rPr>
                <w:noProof/>
                <w:webHidden/>
              </w:rPr>
              <w:tab/>
            </w:r>
            <w:r w:rsidR="00C43507">
              <w:rPr>
                <w:noProof/>
                <w:webHidden/>
              </w:rPr>
              <w:fldChar w:fldCharType="begin"/>
            </w:r>
            <w:r w:rsidR="00C43507">
              <w:rPr>
                <w:noProof/>
                <w:webHidden/>
              </w:rPr>
              <w:instrText xml:space="preserve"> PAGEREF _Toc58999692 \h </w:instrText>
            </w:r>
            <w:r w:rsidR="00C43507">
              <w:rPr>
                <w:noProof/>
                <w:webHidden/>
              </w:rPr>
            </w:r>
            <w:r w:rsidR="00C43507">
              <w:rPr>
                <w:noProof/>
                <w:webHidden/>
              </w:rPr>
              <w:fldChar w:fldCharType="separate"/>
            </w:r>
            <w:r w:rsidR="00C43507">
              <w:rPr>
                <w:noProof/>
                <w:webHidden/>
              </w:rPr>
              <w:t>2</w:t>
            </w:r>
            <w:r w:rsidR="00C43507">
              <w:rPr>
                <w:noProof/>
                <w:webHidden/>
              </w:rPr>
              <w:fldChar w:fldCharType="end"/>
            </w:r>
          </w:hyperlink>
        </w:p>
        <w:p w14:paraId="422E2B36" w14:textId="1E0EA964"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3" w:history="1">
            <w:r w:rsidR="00C43507" w:rsidRPr="007947A3">
              <w:rPr>
                <w:rStyle w:val="Hyperlink"/>
                <w:noProof/>
              </w:rPr>
              <w:t>Approval of The Crofting Commission Gaelic Language Plan</w:t>
            </w:r>
            <w:r w:rsidR="00C43507">
              <w:rPr>
                <w:noProof/>
                <w:webHidden/>
              </w:rPr>
              <w:tab/>
            </w:r>
            <w:r w:rsidR="00C43507">
              <w:rPr>
                <w:noProof/>
                <w:webHidden/>
              </w:rPr>
              <w:fldChar w:fldCharType="begin"/>
            </w:r>
            <w:r w:rsidR="00C43507">
              <w:rPr>
                <w:noProof/>
                <w:webHidden/>
              </w:rPr>
              <w:instrText xml:space="preserve"> PAGEREF _Toc58999693 \h </w:instrText>
            </w:r>
            <w:r w:rsidR="00C43507">
              <w:rPr>
                <w:noProof/>
                <w:webHidden/>
              </w:rPr>
            </w:r>
            <w:r w:rsidR="00C43507">
              <w:rPr>
                <w:noProof/>
                <w:webHidden/>
              </w:rPr>
              <w:fldChar w:fldCharType="separate"/>
            </w:r>
            <w:r w:rsidR="00C43507">
              <w:rPr>
                <w:noProof/>
                <w:webHidden/>
              </w:rPr>
              <w:t>3</w:t>
            </w:r>
            <w:r w:rsidR="00C43507">
              <w:rPr>
                <w:noProof/>
                <w:webHidden/>
              </w:rPr>
              <w:fldChar w:fldCharType="end"/>
            </w:r>
          </w:hyperlink>
        </w:p>
        <w:p w14:paraId="003C7C9B" w14:textId="647815AE"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4" w:history="1">
            <w:r w:rsidR="00C43507" w:rsidRPr="007947A3">
              <w:rPr>
                <w:rStyle w:val="Hyperlink"/>
                <w:noProof/>
              </w:rPr>
              <w:t>Consultation on A Draft Gaelic Language Plan</w:t>
            </w:r>
            <w:r w:rsidR="00C43507">
              <w:rPr>
                <w:noProof/>
                <w:webHidden/>
              </w:rPr>
              <w:tab/>
            </w:r>
            <w:r w:rsidR="00C43507">
              <w:rPr>
                <w:noProof/>
                <w:webHidden/>
              </w:rPr>
              <w:fldChar w:fldCharType="begin"/>
            </w:r>
            <w:r w:rsidR="00C43507">
              <w:rPr>
                <w:noProof/>
                <w:webHidden/>
              </w:rPr>
              <w:instrText xml:space="preserve"> PAGEREF _Toc58999694 \h </w:instrText>
            </w:r>
            <w:r w:rsidR="00C43507">
              <w:rPr>
                <w:noProof/>
                <w:webHidden/>
              </w:rPr>
            </w:r>
            <w:r w:rsidR="00C43507">
              <w:rPr>
                <w:noProof/>
                <w:webHidden/>
              </w:rPr>
              <w:fldChar w:fldCharType="separate"/>
            </w:r>
            <w:r w:rsidR="00C43507">
              <w:rPr>
                <w:noProof/>
                <w:webHidden/>
              </w:rPr>
              <w:t>3</w:t>
            </w:r>
            <w:r w:rsidR="00C43507">
              <w:rPr>
                <w:noProof/>
                <w:webHidden/>
              </w:rPr>
              <w:fldChar w:fldCharType="end"/>
            </w:r>
          </w:hyperlink>
        </w:p>
        <w:p w14:paraId="2B84EC73" w14:textId="28F7B12F"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5" w:history="1">
            <w:r w:rsidR="00C43507" w:rsidRPr="007947A3">
              <w:rPr>
                <w:rStyle w:val="Hyperlink"/>
                <w:noProof/>
              </w:rPr>
              <w:t>Gaelic In Scotland</w:t>
            </w:r>
            <w:r w:rsidR="00C43507">
              <w:rPr>
                <w:noProof/>
                <w:webHidden/>
              </w:rPr>
              <w:tab/>
            </w:r>
            <w:r w:rsidR="00C43507">
              <w:rPr>
                <w:noProof/>
                <w:webHidden/>
              </w:rPr>
              <w:fldChar w:fldCharType="begin"/>
            </w:r>
            <w:r w:rsidR="00C43507">
              <w:rPr>
                <w:noProof/>
                <w:webHidden/>
              </w:rPr>
              <w:instrText xml:space="preserve"> PAGEREF _Toc58999695 \h </w:instrText>
            </w:r>
            <w:r w:rsidR="00C43507">
              <w:rPr>
                <w:noProof/>
                <w:webHidden/>
              </w:rPr>
            </w:r>
            <w:r w:rsidR="00C43507">
              <w:rPr>
                <w:noProof/>
                <w:webHidden/>
              </w:rPr>
              <w:fldChar w:fldCharType="separate"/>
            </w:r>
            <w:r w:rsidR="00C43507">
              <w:rPr>
                <w:noProof/>
                <w:webHidden/>
              </w:rPr>
              <w:t>3</w:t>
            </w:r>
            <w:r w:rsidR="00C43507">
              <w:rPr>
                <w:noProof/>
                <w:webHidden/>
              </w:rPr>
              <w:fldChar w:fldCharType="end"/>
            </w:r>
          </w:hyperlink>
        </w:p>
        <w:p w14:paraId="256FBCB7" w14:textId="36B1DACA"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6" w:history="1">
            <w:r w:rsidR="00C43507" w:rsidRPr="007947A3">
              <w:rPr>
                <w:rStyle w:val="Hyperlink"/>
                <w:noProof/>
              </w:rPr>
              <w:t>Gaelic Within the Commission’s Area of Operation</w:t>
            </w:r>
            <w:r w:rsidR="00C43507">
              <w:rPr>
                <w:noProof/>
                <w:webHidden/>
              </w:rPr>
              <w:tab/>
            </w:r>
            <w:r w:rsidR="00C43507">
              <w:rPr>
                <w:noProof/>
                <w:webHidden/>
              </w:rPr>
              <w:fldChar w:fldCharType="begin"/>
            </w:r>
            <w:r w:rsidR="00C43507">
              <w:rPr>
                <w:noProof/>
                <w:webHidden/>
              </w:rPr>
              <w:instrText xml:space="preserve"> PAGEREF _Toc58999696 \h </w:instrText>
            </w:r>
            <w:r w:rsidR="00C43507">
              <w:rPr>
                <w:noProof/>
                <w:webHidden/>
              </w:rPr>
            </w:r>
            <w:r w:rsidR="00C43507">
              <w:rPr>
                <w:noProof/>
                <w:webHidden/>
              </w:rPr>
              <w:fldChar w:fldCharType="separate"/>
            </w:r>
            <w:r w:rsidR="00C43507">
              <w:rPr>
                <w:noProof/>
                <w:webHidden/>
              </w:rPr>
              <w:t>4</w:t>
            </w:r>
            <w:r w:rsidR="00C43507">
              <w:rPr>
                <w:noProof/>
                <w:webHidden/>
              </w:rPr>
              <w:fldChar w:fldCharType="end"/>
            </w:r>
          </w:hyperlink>
        </w:p>
        <w:p w14:paraId="4AA77E8A" w14:textId="7DA54AF0"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7" w:history="1">
            <w:r w:rsidR="00C43507" w:rsidRPr="007947A3">
              <w:rPr>
                <w:rStyle w:val="Hyperlink"/>
                <w:noProof/>
              </w:rPr>
              <w:t>Gaelic Within the Crofting Commission</w:t>
            </w:r>
            <w:r w:rsidR="00C43507">
              <w:rPr>
                <w:noProof/>
                <w:webHidden/>
              </w:rPr>
              <w:tab/>
            </w:r>
            <w:r w:rsidR="00C43507">
              <w:rPr>
                <w:noProof/>
                <w:webHidden/>
              </w:rPr>
              <w:fldChar w:fldCharType="begin"/>
            </w:r>
            <w:r w:rsidR="00C43507">
              <w:rPr>
                <w:noProof/>
                <w:webHidden/>
              </w:rPr>
              <w:instrText xml:space="preserve"> PAGEREF _Toc58999697 \h </w:instrText>
            </w:r>
            <w:r w:rsidR="00C43507">
              <w:rPr>
                <w:noProof/>
                <w:webHidden/>
              </w:rPr>
            </w:r>
            <w:r w:rsidR="00C43507">
              <w:rPr>
                <w:noProof/>
                <w:webHidden/>
              </w:rPr>
              <w:fldChar w:fldCharType="separate"/>
            </w:r>
            <w:r w:rsidR="00C43507">
              <w:rPr>
                <w:noProof/>
                <w:webHidden/>
              </w:rPr>
              <w:t>5</w:t>
            </w:r>
            <w:r w:rsidR="00C43507">
              <w:rPr>
                <w:noProof/>
                <w:webHidden/>
              </w:rPr>
              <w:fldChar w:fldCharType="end"/>
            </w:r>
          </w:hyperlink>
        </w:p>
        <w:p w14:paraId="16AE479B" w14:textId="06E37287"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698" w:history="1">
            <w:r w:rsidR="00C43507" w:rsidRPr="007947A3">
              <w:rPr>
                <w:rStyle w:val="Hyperlink"/>
                <w:noProof/>
              </w:rPr>
              <w:t>Internal Gaelic Capacity Audit</w:t>
            </w:r>
            <w:r w:rsidR="00C43507">
              <w:rPr>
                <w:noProof/>
                <w:webHidden/>
              </w:rPr>
              <w:tab/>
            </w:r>
            <w:r w:rsidR="00C43507">
              <w:rPr>
                <w:noProof/>
                <w:webHidden/>
              </w:rPr>
              <w:fldChar w:fldCharType="begin"/>
            </w:r>
            <w:r w:rsidR="00C43507">
              <w:rPr>
                <w:noProof/>
                <w:webHidden/>
              </w:rPr>
              <w:instrText xml:space="preserve"> PAGEREF _Toc58999698 \h </w:instrText>
            </w:r>
            <w:r w:rsidR="00C43507">
              <w:rPr>
                <w:noProof/>
                <w:webHidden/>
              </w:rPr>
            </w:r>
            <w:r w:rsidR="00C43507">
              <w:rPr>
                <w:noProof/>
                <w:webHidden/>
              </w:rPr>
              <w:fldChar w:fldCharType="separate"/>
            </w:r>
            <w:r w:rsidR="00C43507">
              <w:rPr>
                <w:noProof/>
                <w:webHidden/>
              </w:rPr>
              <w:t>5</w:t>
            </w:r>
            <w:r w:rsidR="00C43507">
              <w:rPr>
                <w:noProof/>
                <w:webHidden/>
              </w:rPr>
              <w:fldChar w:fldCharType="end"/>
            </w:r>
          </w:hyperlink>
        </w:p>
        <w:p w14:paraId="36FDC61F" w14:textId="6D570652" w:rsidR="00C43507" w:rsidRDefault="00C91DC8">
          <w:pPr>
            <w:pStyle w:val="TOC1"/>
            <w:tabs>
              <w:tab w:val="right" w:leader="dot" w:pos="9060"/>
            </w:tabs>
            <w:rPr>
              <w:rFonts w:asciiTheme="minorHAnsi" w:eastAsiaTheme="minorEastAsia" w:hAnsiTheme="minorHAnsi" w:cstheme="minorBidi"/>
              <w:noProof/>
              <w:sz w:val="22"/>
              <w:szCs w:val="22"/>
            </w:rPr>
          </w:pPr>
          <w:hyperlink w:anchor="_Toc58999699" w:history="1">
            <w:r w:rsidR="00C43507" w:rsidRPr="007947A3">
              <w:rPr>
                <w:rStyle w:val="Hyperlink"/>
                <w:noProof/>
              </w:rPr>
              <w:t>THE GAELIC LANGUAGE PLAN IN THE CORPORATE STRUCTURE</w:t>
            </w:r>
            <w:r w:rsidR="00C43507">
              <w:rPr>
                <w:noProof/>
                <w:webHidden/>
              </w:rPr>
              <w:tab/>
            </w:r>
            <w:r w:rsidR="00C43507">
              <w:rPr>
                <w:noProof/>
                <w:webHidden/>
              </w:rPr>
              <w:fldChar w:fldCharType="begin"/>
            </w:r>
            <w:r w:rsidR="00C43507">
              <w:rPr>
                <w:noProof/>
                <w:webHidden/>
              </w:rPr>
              <w:instrText xml:space="preserve"> PAGEREF _Toc58999699 \h </w:instrText>
            </w:r>
            <w:r w:rsidR="00C43507">
              <w:rPr>
                <w:noProof/>
                <w:webHidden/>
              </w:rPr>
            </w:r>
            <w:r w:rsidR="00C43507">
              <w:rPr>
                <w:noProof/>
                <w:webHidden/>
              </w:rPr>
              <w:fldChar w:fldCharType="separate"/>
            </w:r>
            <w:r w:rsidR="00C43507">
              <w:rPr>
                <w:noProof/>
                <w:webHidden/>
              </w:rPr>
              <w:t>7</w:t>
            </w:r>
            <w:r w:rsidR="00C43507">
              <w:rPr>
                <w:noProof/>
                <w:webHidden/>
              </w:rPr>
              <w:fldChar w:fldCharType="end"/>
            </w:r>
          </w:hyperlink>
        </w:p>
        <w:p w14:paraId="40A671AC" w14:textId="4FA1DA3A"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0" w:history="1">
            <w:r w:rsidR="00C43507" w:rsidRPr="007947A3">
              <w:rPr>
                <w:rStyle w:val="Hyperlink"/>
                <w:noProof/>
              </w:rPr>
              <w:t>Position with Operational Responsibility Over the Plan</w:t>
            </w:r>
            <w:r w:rsidR="00C43507">
              <w:rPr>
                <w:noProof/>
                <w:webHidden/>
              </w:rPr>
              <w:tab/>
            </w:r>
            <w:r w:rsidR="00C43507">
              <w:rPr>
                <w:noProof/>
                <w:webHidden/>
              </w:rPr>
              <w:fldChar w:fldCharType="begin"/>
            </w:r>
            <w:r w:rsidR="00C43507">
              <w:rPr>
                <w:noProof/>
                <w:webHidden/>
              </w:rPr>
              <w:instrText xml:space="preserve"> PAGEREF _Toc58999700 \h </w:instrText>
            </w:r>
            <w:r w:rsidR="00C43507">
              <w:rPr>
                <w:noProof/>
                <w:webHidden/>
              </w:rPr>
            </w:r>
            <w:r w:rsidR="00C43507">
              <w:rPr>
                <w:noProof/>
                <w:webHidden/>
              </w:rPr>
              <w:fldChar w:fldCharType="separate"/>
            </w:r>
            <w:r w:rsidR="00C43507">
              <w:rPr>
                <w:noProof/>
                <w:webHidden/>
              </w:rPr>
              <w:t>7</w:t>
            </w:r>
            <w:r w:rsidR="00C43507">
              <w:rPr>
                <w:noProof/>
                <w:webHidden/>
              </w:rPr>
              <w:fldChar w:fldCharType="end"/>
            </w:r>
          </w:hyperlink>
        </w:p>
        <w:p w14:paraId="4C63A83A" w14:textId="1D7A81FE"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1" w:history="1">
            <w:r w:rsidR="00C43507" w:rsidRPr="007947A3">
              <w:rPr>
                <w:rStyle w:val="Hyperlink"/>
                <w:noProof/>
              </w:rPr>
              <w:t>Position with Day to Day Responsibility Over the Plan</w:t>
            </w:r>
            <w:r w:rsidR="00C43507">
              <w:rPr>
                <w:noProof/>
                <w:webHidden/>
              </w:rPr>
              <w:tab/>
            </w:r>
            <w:r w:rsidR="00C43507">
              <w:rPr>
                <w:noProof/>
                <w:webHidden/>
              </w:rPr>
              <w:fldChar w:fldCharType="begin"/>
            </w:r>
            <w:r w:rsidR="00C43507">
              <w:rPr>
                <w:noProof/>
                <w:webHidden/>
              </w:rPr>
              <w:instrText xml:space="preserve"> PAGEREF _Toc58999701 \h </w:instrText>
            </w:r>
            <w:r w:rsidR="00C43507">
              <w:rPr>
                <w:noProof/>
                <w:webHidden/>
              </w:rPr>
            </w:r>
            <w:r w:rsidR="00C43507">
              <w:rPr>
                <w:noProof/>
                <w:webHidden/>
              </w:rPr>
              <w:fldChar w:fldCharType="separate"/>
            </w:r>
            <w:r w:rsidR="00C43507">
              <w:rPr>
                <w:noProof/>
                <w:webHidden/>
              </w:rPr>
              <w:t>7</w:t>
            </w:r>
            <w:r w:rsidR="00C43507">
              <w:rPr>
                <w:noProof/>
                <w:webHidden/>
              </w:rPr>
              <w:fldChar w:fldCharType="end"/>
            </w:r>
          </w:hyperlink>
        </w:p>
        <w:p w14:paraId="2639A39F" w14:textId="7B2D2952"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2" w:history="1">
            <w:r w:rsidR="00C43507" w:rsidRPr="007947A3">
              <w:rPr>
                <w:rStyle w:val="Hyperlink"/>
                <w:noProof/>
              </w:rPr>
              <w:t>Group Overseeing Development, Implementation and Monitoring Of The Plan</w:t>
            </w:r>
            <w:r w:rsidR="00C43507">
              <w:rPr>
                <w:noProof/>
                <w:webHidden/>
              </w:rPr>
              <w:tab/>
            </w:r>
            <w:r w:rsidR="00C43507">
              <w:rPr>
                <w:noProof/>
                <w:webHidden/>
              </w:rPr>
              <w:fldChar w:fldCharType="begin"/>
            </w:r>
            <w:r w:rsidR="00C43507">
              <w:rPr>
                <w:noProof/>
                <w:webHidden/>
              </w:rPr>
              <w:instrText xml:space="preserve"> PAGEREF _Toc58999702 \h </w:instrText>
            </w:r>
            <w:r w:rsidR="00C43507">
              <w:rPr>
                <w:noProof/>
                <w:webHidden/>
              </w:rPr>
            </w:r>
            <w:r w:rsidR="00C43507">
              <w:rPr>
                <w:noProof/>
                <w:webHidden/>
              </w:rPr>
              <w:fldChar w:fldCharType="separate"/>
            </w:r>
            <w:r w:rsidR="00C43507">
              <w:rPr>
                <w:noProof/>
                <w:webHidden/>
              </w:rPr>
              <w:t>7</w:t>
            </w:r>
            <w:r w:rsidR="00C43507">
              <w:rPr>
                <w:noProof/>
                <w:webHidden/>
              </w:rPr>
              <w:fldChar w:fldCharType="end"/>
            </w:r>
          </w:hyperlink>
        </w:p>
        <w:p w14:paraId="0C46C97B" w14:textId="637664BD"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3" w:history="1">
            <w:r w:rsidR="00C43507" w:rsidRPr="007947A3">
              <w:rPr>
                <w:rStyle w:val="Hyperlink"/>
                <w:noProof/>
              </w:rPr>
              <w:t>Individual Staff Members</w:t>
            </w:r>
            <w:r w:rsidR="00C43507">
              <w:rPr>
                <w:noProof/>
                <w:webHidden/>
              </w:rPr>
              <w:tab/>
            </w:r>
            <w:r w:rsidR="00C43507">
              <w:rPr>
                <w:noProof/>
                <w:webHidden/>
              </w:rPr>
              <w:fldChar w:fldCharType="begin"/>
            </w:r>
            <w:r w:rsidR="00C43507">
              <w:rPr>
                <w:noProof/>
                <w:webHidden/>
              </w:rPr>
              <w:instrText xml:space="preserve"> PAGEREF _Toc58999703 \h </w:instrText>
            </w:r>
            <w:r w:rsidR="00C43507">
              <w:rPr>
                <w:noProof/>
                <w:webHidden/>
              </w:rPr>
            </w:r>
            <w:r w:rsidR="00C43507">
              <w:rPr>
                <w:noProof/>
                <w:webHidden/>
              </w:rPr>
              <w:fldChar w:fldCharType="separate"/>
            </w:r>
            <w:r w:rsidR="00C43507">
              <w:rPr>
                <w:noProof/>
                <w:webHidden/>
              </w:rPr>
              <w:t>7</w:t>
            </w:r>
            <w:r w:rsidR="00C43507">
              <w:rPr>
                <w:noProof/>
                <w:webHidden/>
              </w:rPr>
              <w:fldChar w:fldCharType="end"/>
            </w:r>
          </w:hyperlink>
        </w:p>
        <w:p w14:paraId="12AC2870" w14:textId="3D6962EF"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4" w:history="1">
            <w:r w:rsidR="00C43507" w:rsidRPr="007947A3">
              <w:rPr>
                <w:rStyle w:val="Hyperlink"/>
                <w:noProof/>
              </w:rPr>
              <w:t>Services Delivered by Third Parties and Arm’s Length Organisations</w:t>
            </w:r>
            <w:r w:rsidR="00C43507">
              <w:rPr>
                <w:noProof/>
                <w:webHidden/>
              </w:rPr>
              <w:tab/>
            </w:r>
            <w:r w:rsidR="00C43507">
              <w:rPr>
                <w:noProof/>
                <w:webHidden/>
              </w:rPr>
              <w:fldChar w:fldCharType="begin"/>
            </w:r>
            <w:r w:rsidR="00C43507">
              <w:rPr>
                <w:noProof/>
                <w:webHidden/>
              </w:rPr>
              <w:instrText xml:space="preserve"> PAGEREF _Toc58999704 \h </w:instrText>
            </w:r>
            <w:r w:rsidR="00C43507">
              <w:rPr>
                <w:noProof/>
                <w:webHidden/>
              </w:rPr>
            </w:r>
            <w:r w:rsidR="00C43507">
              <w:rPr>
                <w:noProof/>
                <w:webHidden/>
              </w:rPr>
              <w:fldChar w:fldCharType="separate"/>
            </w:r>
            <w:r w:rsidR="00C43507">
              <w:rPr>
                <w:noProof/>
                <w:webHidden/>
              </w:rPr>
              <w:t>7</w:t>
            </w:r>
            <w:r w:rsidR="00C43507">
              <w:rPr>
                <w:noProof/>
                <w:webHidden/>
              </w:rPr>
              <w:fldChar w:fldCharType="end"/>
            </w:r>
          </w:hyperlink>
        </w:p>
        <w:p w14:paraId="7197FF5D" w14:textId="770520F6" w:rsidR="00C43507" w:rsidRDefault="00C91DC8">
          <w:pPr>
            <w:pStyle w:val="TOC1"/>
            <w:tabs>
              <w:tab w:val="right" w:leader="dot" w:pos="9060"/>
            </w:tabs>
            <w:rPr>
              <w:rFonts w:asciiTheme="minorHAnsi" w:eastAsiaTheme="minorEastAsia" w:hAnsiTheme="minorHAnsi" w:cstheme="minorBidi"/>
              <w:noProof/>
              <w:sz w:val="22"/>
              <w:szCs w:val="22"/>
            </w:rPr>
          </w:pPr>
          <w:hyperlink w:anchor="_Toc58999705" w:history="1">
            <w:r w:rsidR="00C43507" w:rsidRPr="007947A3">
              <w:rPr>
                <w:rStyle w:val="Hyperlink"/>
                <w:noProof/>
              </w:rPr>
              <w:t>PLANNING AND POLICY IMPLICATIONS FOR GAELIC</w:t>
            </w:r>
            <w:r w:rsidR="00C43507">
              <w:rPr>
                <w:noProof/>
                <w:webHidden/>
              </w:rPr>
              <w:tab/>
            </w:r>
            <w:r w:rsidR="00C43507">
              <w:rPr>
                <w:noProof/>
                <w:webHidden/>
              </w:rPr>
              <w:fldChar w:fldCharType="begin"/>
            </w:r>
            <w:r w:rsidR="00C43507">
              <w:rPr>
                <w:noProof/>
                <w:webHidden/>
              </w:rPr>
              <w:instrText xml:space="preserve"> PAGEREF _Toc58999705 \h </w:instrText>
            </w:r>
            <w:r w:rsidR="00C43507">
              <w:rPr>
                <w:noProof/>
                <w:webHidden/>
              </w:rPr>
            </w:r>
            <w:r w:rsidR="00C43507">
              <w:rPr>
                <w:noProof/>
                <w:webHidden/>
              </w:rPr>
              <w:fldChar w:fldCharType="separate"/>
            </w:r>
            <w:r w:rsidR="00C43507">
              <w:rPr>
                <w:noProof/>
                <w:webHidden/>
              </w:rPr>
              <w:t>8</w:t>
            </w:r>
            <w:r w:rsidR="00C43507">
              <w:rPr>
                <w:noProof/>
                <w:webHidden/>
              </w:rPr>
              <w:fldChar w:fldCharType="end"/>
            </w:r>
          </w:hyperlink>
        </w:p>
        <w:p w14:paraId="6F2C9934" w14:textId="07515DD0"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6" w:history="1">
            <w:r w:rsidR="00C43507" w:rsidRPr="007947A3">
              <w:rPr>
                <w:rStyle w:val="Hyperlink"/>
                <w:noProof/>
              </w:rPr>
              <w:t>Mainstreaming Gaelic</w:t>
            </w:r>
            <w:r w:rsidR="00C43507">
              <w:rPr>
                <w:noProof/>
                <w:webHidden/>
              </w:rPr>
              <w:tab/>
            </w:r>
            <w:r w:rsidR="00C43507">
              <w:rPr>
                <w:noProof/>
                <w:webHidden/>
              </w:rPr>
              <w:fldChar w:fldCharType="begin"/>
            </w:r>
            <w:r w:rsidR="00C43507">
              <w:rPr>
                <w:noProof/>
                <w:webHidden/>
              </w:rPr>
              <w:instrText xml:space="preserve"> PAGEREF _Toc58999706 \h </w:instrText>
            </w:r>
            <w:r w:rsidR="00C43507">
              <w:rPr>
                <w:noProof/>
                <w:webHidden/>
              </w:rPr>
            </w:r>
            <w:r w:rsidR="00C43507">
              <w:rPr>
                <w:noProof/>
                <w:webHidden/>
              </w:rPr>
              <w:fldChar w:fldCharType="separate"/>
            </w:r>
            <w:r w:rsidR="00C43507">
              <w:rPr>
                <w:noProof/>
                <w:webHidden/>
              </w:rPr>
              <w:t>8</w:t>
            </w:r>
            <w:r w:rsidR="00C43507">
              <w:rPr>
                <w:noProof/>
                <w:webHidden/>
              </w:rPr>
              <w:fldChar w:fldCharType="end"/>
            </w:r>
          </w:hyperlink>
        </w:p>
        <w:p w14:paraId="1CFE5B00" w14:textId="54786BC5"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7" w:history="1">
            <w:r w:rsidR="00C43507" w:rsidRPr="007947A3">
              <w:rPr>
                <w:rStyle w:val="Hyperlink"/>
                <w:noProof/>
              </w:rPr>
              <w:t>The National Gaelic Language Plan</w:t>
            </w:r>
            <w:r w:rsidR="00C43507">
              <w:rPr>
                <w:noProof/>
                <w:webHidden/>
              </w:rPr>
              <w:tab/>
            </w:r>
            <w:r w:rsidR="00C43507">
              <w:rPr>
                <w:noProof/>
                <w:webHidden/>
              </w:rPr>
              <w:fldChar w:fldCharType="begin"/>
            </w:r>
            <w:r w:rsidR="00C43507">
              <w:rPr>
                <w:noProof/>
                <w:webHidden/>
              </w:rPr>
              <w:instrText xml:space="preserve"> PAGEREF _Toc58999707 \h </w:instrText>
            </w:r>
            <w:r w:rsidR="00C43507">
              <w:rPr>
                <w:noProof/>
                <w:webHidden/>
              </w:rPr>
            </w:r>
            <w:r w:rsidR="00C43507">
              <w:rPr>
                <w:noProof/>
                <w:webHidden/>
              </w:rPr>
              <w:fldChar w:fldCharType="separate"/>
            </w:r>
            <w:r w:rsidR="00C43507">
              <w:rPr>
                <w:noProof/>
                <w:webHidden/>
              </w:rPr>
              <w:t>8</w:t>
            </w:r>
            <w:r w:rsidR="00C43507">
              <w:rPr>
                <w:noProof/>
                <w:webHidden/>
              </w:rPr>
              <w:fldChar w:fldCharType="end"/>
            </w:r>
          </w:hyperlink>
        </w:p>
        <w:p w14:paraId="64F5D342" w14:textId="2A5F08E9"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08" w:history="1">
            <w:r w:rsidR="00C43507" w:rsidRPr="007947A3">
              <w:rPr>
                <w:rStyle w:val="Hyperlink"/>
                <w:noProof/>
              </w:rPr>
              <w:t>Scottish Government National Priorities</w:t>
            </w:r>
            <w:r w:rsidR="00C43507">
              <w:rPr>
                <w:noProof/>
                <w:webHidden/>
              </w:rPr>
              <w:tab/>
            </w:r>
            <w:r w:rsidR="00C43507">
              <w:rPr>
                <w:noProof/>
                <w:webHidden/>
              </w:rPr>
              <w:fldChar w:fldCharType="begin"/>
            </w:r>
            <w:r w:rsidR="00C43507">
              <w:rPr>
                <w:noProof/>
                <w:webHidden/>
              </w:rPr>
              <w:instrText xml:space="preserve"> PAGEREF _Toc58999708 \h </w:instrText>
            </w:r>
            <w:r w:rsidR="00C43507">
              <w:rPr>
                <w:noProof/>
                <w:webHidden/>
              </w:rPr>
            </w:r>
            <w:r w:rsidR="00C43507">
              <w:rPr>
                <w:noProof/>
                <w:webHidden/>
              </w:rPr>
              <w:fldChar w:fldCharType="separate"/>
            </w:r>
            <w:r w:rsidR="00C43507">
              <w:rPr>
                <w:noProof/>
                <w:webHidden/>
              </w:rPr>
              <w:t>10</w:t>
            </w:r>
            <w:r w:rsidR="00C43507">
              <w:rPr>
                <w:noProof/>
                <w:webHidden/>
              </w:rPr>
              <w:fldChar w:fldCharType="end"/>
            </w:r>
          </w:hyperlink>
        </w:p>
        <w:p w14:paraId="45B67706" w14:textId="10DF2B9C" w:rsidR="00C43507" w:rsidRDefault="00C91DC8">
          <w:pPr>
            <w:pStyle w:val="TOC1"/>
            <w:tabs>
              <w:tab w:val="right" w:leader="dot" w:pos="9060"/>
            </w:tabs>
            <w:rPr>
              <w:rFonts w:asciiTheme="minorHAnsi" w:eastAsiaTheme="minorEastAsia" w:hAnsiTheme="minorHAnsi" w:cstheme="minorBidi"/>
              <w:noProof/>
              <w:sz w:val="22"/>
              <w:szCs w:val="22"/>
            </w:rPr>
          </w:pPr>
          <w:hyperlink w:anchor="_Toc58999709" w:history="1">
            <w:r w:rsidR="00C43507" w:rsidRPr="007947A3">
              <w:rPr>
                <w:rStyle w:val="Hyperlink"/>
                <w:noProof/>
              </w:rPr>
              <w:t>PLAN COMMITMENTS</w:t>
            </w:r>
            <w:r w:rsidR="00C43507">
              <w:rPr>
                <w:noProof/>
                <w:webHidden/>
              </w:rPr>
              <w:tab/>
            </w:r>
            <w:r w:rsidR="00C43507">
              <w:rPr>
                <w:noProof/>
                <w:webHidden/>
              </w:rPr>
              <w:fldChar w:fldCharType="begin"/>
            </w:r>
            <w:r w:rsidR="00C43507">
              <w:rPr>
                <w:noProof/>
                <w:webHidden/>
              </w:rPr>
              <w:instrText xml:space="preserve"> PAGEREF _Toc58999709 \h </w:instrText>
            </w:r>
            <w:r w:rsidR="00C43507">
              <w:rPr>
                <w:noProof/>
                <w:webHidden/>
              </w:rPr>
            </w:r>
            <w:r w:rsidR="00C43507">
              <w:rPr>
                <w:noProof/>
                <w:webHidden/>
              </w:rPr>
              <w:fldChar w:fldCharType="separate"/>
            </w:r>
            <w:r w:rsidR="00C43507">
              <w:rPr>
                <w:noProof/>
                <w:webHidden/>
              </w:rPr>
              <w:t>11</w:t>
            </w:r>
            <w:r w:rsidR="00C43507">
              <w:rPr>
                <w:noProof/>
                <w:webHidden/>
              </w:rPr>
              <w:fldChar w:fldCharType="end"/>
            </w:r>
          </w:hyperlink>
        </w:p>
        <w:p w14:paraId="0400F82D" w14:textId="2472C2CA"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0" w:history="1">
            <w:r w:rsidR="00C43507" w:rsidRPr="007947A3">
              <w:rPr>
                <w:rStyle w:val="Hyperlink"/>
                <w:noProof/>
              </w:rPr>
              <w:t>High Level Aims</w:t>
            </w:r>
            <w:r w:rsidR="00C43507">
              <w:rPr>
                <w:noProof/>
                <w:webHidden/>
              </w:rPr>
              <w:tab/>
            </w:r>
            <w:r w:rsidR="00C43507">
              <w:rPr>
                <w:noProof/>
                <w:webHidden/>
              </w:rPr>
              <w:fldChar w:fldCharType="begin"/>
            </w:r>
            <w:r w:rsidR="00C43507">
              <w:rPr>
                <w:noProof/>
                <w:webHidden/>
              </w:rPr>
              <w:instrText xml:space="preserve"> PAGEREF _Toc58999710 \h </w:instrText>
            </w:r>
            <w:r w:rsidR="00C43507">
              <w:rPr>
                <w:noProof/>
                <w:webHidden/>
              </w:rPr>
            </w:r>
            <w:r w:rsidR="00C43507">
              <w:rPr>
                <w:noProof/>
                <w:webHidden/>
              </w:rPr>
              <w:fldChar w:fldCharType="separate"/>
            </w:r>
            <w:r w:rsidR="00C43507">
              <w:rPr>
                <w:noProof/>
                <w:webHidden/>
              </w:rPr>
              <w:t>11</w:t>
            </w:r>
            <w:r w:rsidR="00C43507">
              <w:rPr>
                <w:noProof/>
                <w:webHidden/>
              </w:rPr>
              <w:fldChar w:fldCharType="end"/>
            </w:r>
          </w:hyperlink>
        </w:p>
        <w:p w14:paraId="343D8567" w14:textId="0C152C2C"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1" w:history="1">
            <w:r w:rsidR="00C43507" w:rsidRPr="007947A3">
              <w:rPr>
                <w:rStyle w:val="Hyperlink"/>
                <w:noProof/>
              </w:rPr>
              <w:t>Corporate Service Aims</w:t>
            </w:r>
            <w:r w:rsidR="00C43507">
              <w:rPr>
                <w:noProof/>
                <w:webHidden/>
              </w:rPr>
              <w:tab/>
            </w:r>
            <w:r w:rsidR="00C43507">
              <w:rPr>
                <w:noProof/>
                <w:webHidden/>
              </w:rPr>
              <w:fldChar w:fldCharType="begin"/>
            </w:r>
            <w:r w:rsidR="00C43507">
              <w:rPr>
                <w:noProof/>
                <w:webHidden/>
              </w:rPr>
              <w:instrText xml:space="preserve"> PAGEREF _Toc58999711 \h </w:instrText>
            </w:r>
            <w:r w:rsidR="00C43507">
              <w:rPr>
                <w:noProof/>
                <w:webHidden/>
              </w:rPr>
            </w:r>
            <w:r w:rsidR="00C43507">
              <w:rPr>
                <w:noProof/>
                <w:webHidden/>
              </w:rPr>
              <w:fldChar w:fldCharType="separate"/>
            </w:r>
            <w:r w:rsidR="00C43507">
              <w:rPr>
                <w:noProof/>
                <w:webHidden/>
              </w:rPr>
              <w:t>13</w:t>
            </w:r>
            <w:r w:rsidR="00C43507">
              <w:rPr>
                <w:noProof/>
                <w:webHidden/>
              </w:rPr>
              <w:fldChar w:fldCharType="end"/>
            </w:r>
          </w:hyperlink>
        </w:p>
        <w:p w14:paraId="37339CF5" w14:textId="162379C5"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2" w:history="1">
            <w:r w:rsidR="00C43507" w:rsidRPr="007947A3">
              <w:rPr>
                <w:rStyle w:val="Hyperlink"/>
                <w:noProof/>
              </w:rPr>
              <w:t>Status</w:t>
            </w:r>
            <w:r w:rsidR="00C43507">
              <w:rPr>
                <w:noProof/>
                <w:webHidden/>
              </w:rPr>
              <w:tab/>
            </w:r>
            <w:r w:rsidR="00C43507">
              <w:rPr>
                <w:noProof/>
                <w:webHidden/>
              </w:rPr>
              <w:fldChar w:fldCharType="begin"/>
            </w:r>
            <w:r w:rsidR="00C43507">
              <w:rPr>
                <w:noProof/>
                <w:webHidden/>
              </w:rPr>
              <w:instrText xml:space="preserve"> PAGEREF _Toc58999712 \h </w:instrText>
            </w:r>
            <w:r w:rsidR="00C43507">
              <w:rPr>
                <w:noProof/>
                <w:webHidden/>
              </w:rPr>
            </w:r>
            <w:r w:rsidR="00C43507">
              <w:rPr>
                <w:noProof/>
                <w:webHidden/>
              </w:rPr>
              <w:fldChar w:fldCharType="separate"/>
            </w:r>
            <w:r w:rsidR="00C43507">
              <w:rPr>
                <w:noProof/>
                <w:webHidden/>
              </w:rPr>
              <w:t>14</w:t>
            </w:r>
            <w:r w:rsidR="00C43507">
              <w:rPr>
                <w:noProof/>
                <w:webHidden/>
              </w:rPr>
              <w:fldChar w:fldCharType="end"/>
            </w:r>
          </w:hyperlink>
        </w:p>
        <w:p w14:paraId="521922FE" w14:textId="3133FA2E"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3" w:history="1">
            <w:r w:rsidR="00C43507" w:rsidRPr="007947A3">
              <w:rPr>
                <w:rStyle w:val="Hyperlink"/>
                <w:noProof/>
              </w:rPr>
              <w:t>Staff</w:t>
            </w:r>
            <w:r w:rsidR="00C43507">
              <w:rPr>
                <w:noProof/>
                <w:webHidden/>
              </w:rPr>
              <w:tab/>
            </w:r>
            <w:r w:rsidR="00C43507">
              <w:rPr>
                <w:noProof/>
                <w:webHidden/>
              </w:rPr>
              <w:fldChar w:fldCharType="begin"/>
            </w:r>
            <w:r w:rsidR="00C43507">
              <w:rPr>
                <w:noProof/>
                <w:webHidden/>
              </w:rPr>
              <w:instrText xml:space="preserve"> PAGEREF _Toc58999713 \h </w:instrText>
            </w:r>
            <w:r w:rsidR="00C43507">
              <w:rPr>
                <w:noProof/>
                <w:webHidden/>
              </w:rPr>
            </w:r>
            <w:r w:rsidR="00C43507">
              <w:rPr>
                <w:noProof/>
                <w:webHidden/>
              </w:rPr>
              <w:fldChar w:fldCharType="separate"/>
            </w:r>
            <w:r w:rsidR="00C43507">
              <w:rPr>
                <w:noProof/>
                <w:webHidden/>
              </w:rPr>
              <w:t>15</w:t>
            </w:r>
            <w:r w:rsidR="00C43507">
              <w:rPr>
                <w:noProof/>
                <w:webHidden/>
              </w:rPr>
              <w:fldChar w:fldCharType="end"/>
            </w:r>
          </w:hyperlink>
        </w:p>
        <w:p w14:paraId="296048C2" w14:textId="5E5940EA"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4" w:history="1">
            <w:r w:rsidR="00C43507" w:rsidRPr="007947A3">
              <w:rPr>
                <w:rStyle w:val="Hyperlink"/>
                <w:noProof/>
              </w:rPr>
              <w:t>Communicating with The Public</w:t>
            </w:r>
            <w:r w:rsidR="00C43507">
              <w:rPr>
                <w:noProof/>
                <w:webHidden/>
              </w:rPr>
              <w:tab/>
            </w:r>
            <w:r w:rsidR="00C43507">
              <w:rPr>
                <w:noProof/>
                <w:webHidden/>
              </w:rPr>
              <w:fldChar w:fldCharType="begin"/>
            </w:r>
            <w:r w:rsidR="00C43507">
              <w:rPr>
                <w:noProof/>
                <w:webHidden/>
              </w:rPr>
              <w:instrText xml:space="preserve"> PAGEREF _Toc58999714 \h </w:instrText>
            </w:r>
            <w:r w:rsidR="00C43507">
              <w:rPr>
                <w:noProof/>
                <w:webHidden/>
              </w:rPr>
            </w:r>
            <w:r w:rsidR="00C43507">
              <w:rPr>
                <w:noProof/>
                <w:webHidden/>
              </w:rPr>
              <w:fldChar w:fldCharType="separate"/>
            </w:r>
            <w:r w:rsidR="00C43507">
              <w:rPr>
                <w:noProof/>
                <w:webHidden/>
              </w:rPr>
              <w:t>17</w:t>
            </w:r>
            <w:r w:rsidR="00C43507">
              <w:rPr>
                <w:noProof/>
                <w:webHidden/>
              </w:rPr>
              <w:fldChar w:fldCharType="end"/>
            </w:r>
          </w:hyperlink>
        </w:p>
        <w:p w14:paraId="6DD41630" w14:textId="53FA816B"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5" w:history="1">
            <w:r w:rsidR="00C43507" w:rsidRPr="007947A3">
              <w:rPr>
                <w:rStyle w:val="Hyperlink"/>
                <w:noProof/>
              </w:rPr>
              <w:t>Information</w:t>
            </w:r>
            <w:r w:rsidR="00C43507">
              <w:rPr>
                <w:noProof/>
                <w:webHidden/>
              </w:rPr>
              <w:tab/>
            </w:r>
            <w:r w:rsidR="00C43507">
              <w:rPr>
                <w:noProof/>
                <w:webHidden/>
              </w:rPr>
              <w:fldChar w:fldCharType="begin"/>
            </w:r>
            <w:r w:rsidR="00C43507">
              <w:rPr>
                <w:noProof/>
                <w:webHidden/>
              </w:rPr>
              <w:instrText xml:space="preserve"> PAGEREF _Toc58999715 \h </w:instrText>
            </w:r>
            <w:r w:rsidR="00C43507">
              <w:rPr>
                <w:noProof/>
                <w:webHidden/>
              </w:rPr>
            </w:r>
            <w:r w:rsidR="00C43507">
              <w:rPr>
                <w:noProof/>
                <w:webHidden/>
              </w:rPr>
              <w:fldChar w:fldCharType="separate"/>
            </w:r>
            <w:r w:rsidR="00C43507">
              <w:rPr>
                <w:noProof/>
                <w:webHidden/>
              </w:rPr>
              <w:t>20</w:t>
            </w:r>
            <w:r w:rsidR="00C43507">
              <w:rPr>
                <w:noProof/>
                <w:webHidden/>
              </w:rPr>
              <w:fldChar w:fldCharType="end"/>
            </w:r>
          </w:hyperlink>
        </w:p>
        <w:p w14:paraId="7C6415DC" w14:textId="7B72CABA"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6" w:history="1">
            <w:r w:rsidR="00C43507" w:rsidRPr="007947A3">
              <w:rPr>
                <w:rStyle w:val="Hyperlink"/>
                <w:noProof/>
              </w:rPr>
              <w:t>Corpus</w:t>
            </w:r>
            <w:r w:rsidR="00C43507">
              <w:rPr>
                <w:noProof/>
                <w:webHidden/>
              </w:rPr>
              <w:tab/>
            </w:r>
            <w:r w:rsidR="00C43507">
              <w:rPr>
                <w:noProof/>
                <w:webHidden/>
              </w:rPr>
              <w:fldChar w:fldCharType="begin"/>
            </w:r>
            <w:r w:rsidR="00C43507">
              <w:rPr>
                <w:noProof/>
                <w:webHidden/>
              </w:rPr>
              <w:instrText xml:space="preserve"> PAGEREF _Toc58999716 \h </w:instrText>
            </w:r>
            <w:r w:rsidR="00C43507">
              <w:rPr>
                <w:noProof/>
                <w:webHidden/>
              </w:rPr>
            </w:r>
            <w:r w:rsidR="00C43507">
              <w:rPr>
                <w:noProof/>
                <w:webHidden/>
              </w:rPr>
              <w:fldChar w:fldCharType="separate"/>
            </w:r>
            <w:r w:rsidR="00C43507">
              <w:rPr>
                <w:noProof/>
                <w:webHidden/>
              </w:rPr>
              <w:t>22</w:t>
            </w:r>
            <w:r w:rsidR="00C43507">
              <w:rPr>
                <w:noProof/>
                <w:webHidden/>
              </w:rPr>
              <w:fldChar w:fldCharType="end"/>
            </w:r>
          </w:hyperlink>
        </w:p>
        <w:p w14:paraId="26A7A4D1" w14:textId="714E2D60" w:rsidR="00C43507" w:rsidRDefault="00C91DC8">
          <w:pPr>
            <w:pStyle w:val="TOC1"/>
            <w:tabs>
              <w:tab w:val="right" w:leader="dot" w:pos="9060"/>
            </w:tabs>
            <w:rPr>
              <w:rFonts w:asciiTheme="minorHAnsi" w:eastAsiaTheme="minorEastAsia" w:hAnsiTheme="minorHAnsi" w:cstheme="minorBidi"/>
              <w:noProof/>
              <w:sz w:val="22"/>
              <w:szCs w:val="22"/>
            </w:rPr>
          </w:pPr>
          <w:hyperlink w:anchor="_Toc58999717" w:history="1">
            <w:r w:rsidR="00C43507" w:rsidRPr="007947A3">
              <w:rPr>
                <w:rStyle w:val="Hyperlink"/>
                <w:noProof/>
              </w:rPr>
              <w:t>IMPLEMENTATION AND MONITORING</w:t>
            </w:r>
            <w:r w:rsidR="00C43507">
              <w:rPr>
                <w:noProof/>
                <w:webHidden/>
              </w:rPr>
              <w:tab/>
            </w:r>
            <w:r w:rsidR="00C43507">
              <w:rPr>
                <w:noProof/>
                <w:webHidden/>
              </w:rPr>
              <w:fldChar w:fldCharType="begin"/>
            </w:r>
            <w:r w:rsidR="00C43507">
              <w:rPr>
                <w:noProof/>
                <w:webHidden/>
              </w:rPr>
              <w:instrText xml:space="preserve"> PAGEREF _Toc58999717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086A9E33" w14:textId="1F74B3A2"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8" w:history="1">
            <w:r w:rsidR="00C43507" w:rsidRPr="007947A3">
              <w:rPr>
                <w:rStyle w:val="Hyperlink"/>
                <w:noProof/>
              </w:rPr>
              <w:t>Timetable</w:t>
            </w:r>
            <w:r w:rsidR="00C43507">
              <w:rPr>
                <w:noProof/>
                <w:webHidden/>
              </w:rPr>
              <w:tab/>
            </w:r>
            <w:r w:rsidR="00C43507">
              <w:rPr>
                <w:noProof/>
                <w:webHidden/>
              </w:rPr>
              <w:fldChar w:fldCharType="begin"/>
            </w:r>
            <w:r w:rsidR="00C43507">
              <w:rPr>
                <w:noProof/>
                <w:webHidden/>
              </w:rPr>
              <w:instrText xml:space="preserve"> PAGEREF _Toc58999718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7D43CDCF" w14:textId="28E27214"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19" w:history="1">
            <w:r w:rsidR="00C43507" w:rsidRPr="007947A3">
              <w:rPr>
                <w:rStyle w:val="Hyperlink"/>
                <w:noProof/>
              </w:rPr>
              <w:t>Publicising the Plan</w:t>
            </w:r>
            <w:r w:rsidR="00C43507">
              <w:rPr>
                <w:noProof/>
                <w:webHidden/>
              </w:rPr>
              <w:tab/>
            </w:r>
            <w:r w:rsidR="00C43507">
              <w:rPr>
                <w:noProof/>
                <w:webHidden/>
              </w:rPr>
              <w:fldChar w:fldCharType="begin"/>
            </w:r>
            <w:r w:rsidR="00C43507">
              <w:rPr>
                <w:noProof/>
                <w:webHidden/>
              </w:rPr>
              <w:instrText xml:space="preserve"> PAGEREF _Toc58999719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2D3B82C0" w14:textId="10E899C7" w:rsidR="00C43507" w:rsidRDefault="00C91DC8">
          <w:pPr>
            <w:pStyle w:val="TOC3"/>
            <w:tabs>
              <w:tab w:val="right" w:leader="dot" w:pos="9060"/>
            </w:tabs>
            <w:rPr>
              <w:rFonts w:asciiTheme="minorHAnsi" w:eastAsiaTheme="minorEastAsia" w:hAnsiTheme="minorHAnsi" w:cstheme="minorBidi"/>
              <w:noProof/>
              <w:sz w:val="22"/>
              <w:szCs w:val="22"/>
            </w:rPr>
          </w:pPr>
          <w:hyperlink w:anchor="_Toc58999720" w:history="1">
            <w:r w:rsidR="00C43507" w:rsidRPr="007947A3">
              <w:rPr>
                <w:rStyle w:val="Hyperlink"/>
                <w:noProof/>
              </w:rPr>
              <w:t>External</w:t>
            </w:r>
            <w:r w:rsidR="00C43507">
              <w:rPr>
                <w:noProof/>
                <w:webHidden/>
              </w:rPr>
              <w:tab/>
            </w:r>
            <w:r w:rsidR="00C43507">
              <w:rPr>
                <w:noProof/>
                <w:webHidden/>
              </w:rPr>
              <w:fldChar w:fldCharType="begin"/>
            </w:r>
            <w:r w:rsidR="00C43507">
              <w:rPr>
                <w:noProof/>
                <w:webHidden/>
              </w:rPr>
              <w:instrText xml:space="preserve"> PAGEREF _Toc58999720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5F13BFAA" w14:textId="34FAB617" w:rsidR="00C43507" w:rsidRDefault="00C91DC8">
          <w:pPr>
            <w:pStyle w:val="TOC3"/>
            <w:tabs>
              <w:tab w:val="right" w:leader="dot" w:pos="9060"/>
            </w:tabs>
            <w:rPr>
              <w:rFonts w:asciiTheme="minorHAnsi" w:eastAsiaTheme="minorEastAsia" w:hAnsiTheme="minorHAnsi" w:cstheme="minorBidi"/>
              <w:noProof/>
              <w:sz w:val="22"/>
              <w:szCs w:val="22"/>
            </w:rPr>
          </w:pPr>
          <w:hyperlink w:anchor="_Toc58999721" w:history="1">
            <w:r w:rsidR="00C43507" w:rsidRPr="007947A3">
              <w:rPr>
                <w:rStyle w:val="Hyperlink"/>
                <w:noProof/>
              </w:rPr>
              <w:t>Internal</w:t>
            </w:r>
            <w:r w:rsidR="00C43507">
              <w:rPr>
                <w:noProof/>
                <w:webHidden/>
              </w:rPr>
              <w:tab/>
            </w:r>
            <w:r w:rsidR="00C43507">
              <w:rPr>
                <w:noProof/>
                <w:webHidden/>
              </w:rPr>
              <w:fldChar w:fldCharType="begin"/>
            </w:r>
            <w:r w:rsidR="00C43507">
              <w:rPr>
                <w:noProof/>
                <w:webHidden/>
              </w:rPr>
              <w:instrText xml:space="preserve"> PAGEREF _Toc58999721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13ACB447" w14:textId="13D21BC7"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22" w:history="1">
            <w:r w:rsidR="00C43507" w:rsidRPr="007947A3">
              <w:rPr>
                <w:rStyle w:val="Hyperlink"/>
                <w:noProof/>
              </w:rPr>
              <w:t>Resourcing the Plan</w:t>
            </w:r>
            <w:r w:rsidR="00C43507">
              <w:rPr>
                <w:noProof/>
                <w:webHidden/>
              </w:rPr>
              <w:tab/>
            </w:r>
            <w:r w:rsidR="00C43507">
              <w:rPr>
                <w:noProof/>
                <w:webHidden/>
              </w:rPr>
              <w:fldChar w:fldCharType="begin"/>
            </w:r>
            <w:r w:rsidR="00C43507">
              <w:rPr>
                <w:noProof/>
                <w:webHidden/>
              </w:rPr>
              <w:instrText xml:space="preserve"> PAGEREF _Toc58999722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638CC143" w14:textId="503BC7F7"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23" w:history="1">
            <w:r w:rsidR="00C43507" w:rsidRPr="007947A3">
              <w:rPr>
                <w:rStyle w:val="Hyperlink"/>
                <w:noProof/>
              </w:rPr>
              <w:t>Monitoring the Implementation of the Plan</w:t>
            </w:r>
            <w:r w:rsidR="00C43507">
              <w:rPr>
                <w:noProof/>
                <w:webHidden/>
              </w:rPr>
              <w:tab/>
            </w:r>
            <w:r w:rsidR="00C43507">
              <w:rPr>
                <w:noProof/>
                <w:webHidden/>
              </w:rPr>
              <w:fldChar w:fldCharType="begin"/>
            </w:r>
            <w:r w:rsidR="00C43507">
              <w:rPr>
                <w:noProof/>
                <w:webHidden/>
              </w:rPr>
              <w:instrText xml:space="preserve"> PAGEREF _Toc58999723 \h </w:instrText>
            </w:r>
            <w:r w:rsidR="00C43507">
              <w:rPr>
                <w:noProof/>
                <w:webHidden/>
              </w:rPr>
            </w:r>
            <w:r w:rsidR="00C43507">
              <w:rPr>
                <w:noProof/>
                <w:webHidden/>
              </w:rPr>
              <w:fldChar w:fldCharType="separate"/>
            </w:r>
            <w:r w:rsidR="00C43507">
              <w:rPr>
                <w:noProof/>
                <w:webHidden/>
              </w:rPr>
              <w:t>24</w:t>
            </w:r>
            <w:r w:rsidR="00C43507">
              <w:rPr>
                <w:noProof/>
                <w:webHidden/>
              </w:rPr>
              <w:fldChar w:fldCharType="end"/>
            </w:r>
          </w:hyperlink>
        </w:p>
        <w:p w14:paraId="29DF0D65" w14:textId="3E47BA9B" w:rsidR="00C43507" w:rsidRDefault="00C91DC8">
          <w:pPr>
            <w:pStyle w:val="TOC1"/>
            <w:tabs>
              <w:tab w:val="right" w:leader="dot" w:pos="9060"/>
            </w:tabs>
            <w:rPr>
              <w:rFonts w:asciiTheme="minorHAnsi" w:eastAsiaTheme="minorEastAsia" w:hAnsiTheme="minorHAnsi" w:cstheme="minorBidi"/>
              <w:noProof/>
              <w:sz w:val="22"/>
              <w:szCs w:val="22"/>
            </w:rPr>
          </w:pPr>
          <w:hyperlink w:anchor="_Toc58999724" w:history="1">
            <w:r w:rsidR="00C43507" w:rsidRPr="007947A3">
              <w:rPr>
                <w:rStyle w:val="Hyperlink"/>
                <w:noProof/>
              </w:rPr>
              <w:t>APPENDIX 1</w:t>
            </w:r>
            <w:r w:rsidR="00C43507">
              <w:rPr>
                <w:noProof/>
                <w:webHidden/>
              </w:rPr>
              <w:tab/>
            </w:r>
            <w:r w:rsidR="00C43507">
              <w:rPr>
                <w:noProof/>
                <w:webHidden/>
              </w:rPr>
              <w:fldChar w:fldCharType="begin"/>
            </w:r>
            <w:r w:rsidR="00C43507">
              <w:rPr>
                <w:noProof/>
                <w:webHidden/>
              </w:rPr>
              <w:instrText xml:space="preserve"> PAGEREF _Toc58999724 \h </w:instrText>
            </w:r>
            <w:r w:rsidR="00C43507">
              <w:rPr>
                <w:noProof/>
                <w:webHidden/>
              </w:rPr>
            </w:r>
            <w:r w:rsidR="00C43507">
              <w:rPr>
                <w:noProof/>
                <w:webHidden/>
              </w:rPr>
              <w:fldChar w:fldCharType="separate"/>
            </w:r>
            <w:r w:rsidR="00C43507">
              <w:rPr>
                <w:noProof/>
                <w:webHidden/>
              </w:rPr>
              <w:t>26</w:t>
            </w:r>
            <w:r w:rsidR="00C43507">
              <w:rPr>
                <w:noProof/>
                <w:webHidden/>
              </w:rPr>
              <w:fldChar w:fldCharType="end"/>
            </w:r>
          </w:hyperlink>
        </w:p>
        <w:p w14:paraId="6D119E4D" w14:textId="231319D2" w:rsidR="00C43507" w:rsidRDefault="00C91DC8">
          <w:pPr>
            <w:pStyle w:val="TOC2"/>
            <w:tabs>
              <w:tab w:val="right" w:leader="dot" w:pos="9060"/>
            </w:tabs>
            <w:rPr>
              <w:rFonts w:asciiTheme="minorHAnsi" w:eastAsiaTheme="minorEastAsia" w:hAnsiTheme="minorHAnsi" w:cstheme="minorBidi"/>
              <w:noProof/>
              <w:sz w:val="22"/>
              <w:szCs w:val="22"/>
            </w:rPr>
          </w:pPr>
          <w:hyperlink w:anchor="_Toc58999725" w:history="1">
            <w:r w:rsidR="00C43507" w:rsidRPr="007947A3">
              <w:rPr>
                <w:rStyle w:val="Hyperlink"/>
                <w:noProof/>
              </w:rPr>
              <w:t>INTERNAL GAELIC CAPACITY AUDIT</w:t>
            </w:r>
            <w:r w:rsidR="00C43507">
              <w:rPr>
                <w:noProof/>
                <w:webHidden/>
              </w:rPr>
              <w:tab/>
            </w:r>
            <w:r w:rsidR="00C43507">
              <w:rPr>
                <w:noProof/>
                <w:webHidden/>
              </w:rPr>
              <w:fldChar w:fldCharType="begin"/>
            </w:r>
            <w:r w:rsidR="00C43507">
              <w:rPr>
                <w:noProof/>
                <w:webHidden/>
              </w:rPr>
              <w:instrText xml:space="preserve"> PAGEREF _Toc58999725 \h </w:instrText>
            </w:r>
            <w:r w:rsidR="00C43507">
              <w:rPr>
                <w:noProof/>
                <w:webHidden/>
              </w:rPr>
            </w:r>
            <w:r w:rsidR="00C43507">
              <w:rPr>
                <w:noProof/>
                <w:webHidden/>
              </w:rPr>
              <w:fldChar w:fldCharType="separate"/>
            </w:r>
            <w:r w:rsidR="00C43507">
              <w:rPr>
                <w:noProof/>
                <w:webHidden/>
              </w:rPr>
              <w:t>26</w:t>
            </w:r>
            <w:r w:rsidR="00C43507">
              <w:rPr>
                <w:noProof/>
                <w:webHidden/>
              </w:rPr>
              <w:fldChar w:fldCharType="end"/>
            </w:r>
          </w:hyperlink>
        </w:p>
        <w:p w14:paraId="775300FB" w14:textId="57F2DC2B" w:rsidR="00494762" w:rsidRPr="00115767" w:rsidRDefault="00494762">
          <w:pPr>
            <w:rPr>
              <w:rFonts w:cs="Arial"/>
            </w:rPr>
          </w:pPr>
          <w:r w:rsidRPr="00115767">
            <w:rPr>
              <w:rFonts w:cs="Arial"/>
              <w:b/>
              <w:bCs/>
              <w:noProof/>
              <w:sz w:val="23"/>
              <w:szCs w:val="23"/>
            </w:rPr>
            <w:fldChar w:fldCharType="end"/>
          </w:r>
        </w:p>
      </w:sdtContent>
    </w:sdt>
    <w:p w14:paraId="46599658" w14:textId="77777777" w:rsidR="00510ECB" w:rsidRPr="00115767" w:rsidRDefault="00510ECB">
      <w:pPr>
        <w:rPr>
          <w:rFonts w:cs="Arial"/>
        </w:rPr>
        <w:sectPr w:rsidR="00510ECB" w:rsidRPr="00115767" w:rsidSect="00A70C59">
          <w:pgSz w:w="11906" w:h="16838"/>
          <w:pgMar w:top="1134" w:right="1418" w:bottom="1134" w:left="1418" w:header="709" w:footer="454" w:gutter="0"/>
          <w:cols w:space="708"/>
          <w:docGrid w:linePitch="360"/>
        </w:sectPr>
      </w:pPr>
    </w:p>
    <w:p w14:paraId="6D797120" w14:textId="4CB13AE3" w:rsidR="00114641" w:rsidRPr="00115767" w:rsidRDefault="00114641" w:rsidP="00114641">
      <w:pPr>
        <w:pStyle w:val="Heading1"/>
        <w:spacing w:after="240"/>
        <w:rPr>
          <w:sz w:val="32"/>
        </w:rPr>
      </w:pPr>
      <w:bookmarkStart w:id="0" w:name="_Toc58999688"/>
      <w:r w:rsidRPr="00115767">
        <w:rPr>
          <w:sz w:val="32"/>
        </w:rPr>
        <w:lastRenderedPageBreak/>
        <w:t>SUMMARY</w:t>
      </w:r>
      <w:bookmarkEnd w:id="0"/>
    </w:p>
    <w:p w14:paraId="66F5CF02" w14:textId="2C40949C" w:rsidR="00114641" w:rsidRPr="00115767" w:rsidRDefault="00114641" w:rsidP="00114641">
      <w:r w:rsidRPr="00115767">
        <w:t>This document has been prepared within the framework of the Gaelic Language (Scotland)</w:t>
      </w:r>
      <w:r w:rsidRPr="00115767">
        <w:rPr>
          <w:spacing w:val="-17"/>
        </w:rPr>
        <w:t xml:space="preserve"> </w:t>
      </w:r>
      <w:r w:rsidRPr="00115767">
        <w:t>Act</w:t>
      </w:r>
      <w:r w:rsidRPr="00115767">
        <w:rPr>
          <w:spacing w:val="-17"/>
        </w:rPr>
        <w:t xml:space="preserve"> </w:t>
      </w:r>
      <w:r w:rsidRPr="00115767">
        <w:t>2005.</w:t>
      </w:r>
      <w:r w:rsidRPr="00115767">
        <w:rPr>
          <w:spacing w:val="-16"/>
        </w:rPr>
        <w:t xml:space="preserve"> </w:t>
      </w:r>
      <w:r w:rsidRPr="00115767">
        <w:t>It</w:t>
      </w:r>
      <w:r w:rsidRPr="00115767">
        <w:rPr>
          <w:spacing w:val="-17"/>
        </w:rPr>
        <w:t xml:space="preserve"> </w:t>
      </w:r>
      <w:r w:rsidRPr="00115767">
        <w:t>sets</w:t>
      </w:r>
      <w:r w:rsidRPr="00115767">
        <w:rPr>
          <w:spacing w:val="-18"/>
        </w:rPr>
        <w:t xml:space="preserve"> </w:t>
      </w:r>
      <w:r w:rsidRPr="00115767">
        <w:t>out</w:t>
      </w:r>
      <w:r w:rsidRPr="00115767">
        <w:rPr>
          <w:spacing w:val="-17"/>
        </w:rPr>
        <w:t xml:space="preserve"> </w:t>
      </w:r>
      <w:r w:rsidRPr="00115767">
        <w:t>how</w:t>
      </w:r>
      <w:r w:rsidRPr="00115767">
        <w:rPr>
          <w:spacing w:val="-18"/>
        </w:rPr>
        <w:t xml:space="preserve"> </w:t>
      </w:r>
      <w:r w:rsidRPr="00115767">
        <w:t>the</w:t>
      </w:r>
      <w:r w:rsidRPr="00115767">
        <w:rPr>
          <w:spacing w:val="-16"/>
        </w:rPr>
        <w:t xml:space="preserve"> </w:t>
      </w:r>
      <w:r w:rsidRPr="00115767">
        <w:t>Crofting</w:t>
      </w:r>
      <w:r w:rsidRPr="00115767">
        <w:rPr>
          <w:spacing w:val="-15"/>
        </w:rPr>
        <w:t xml:space="preserve"> </w:t>
      </w:r>
      <w:r w:rsidRPr="00115767">
        <w:t>Commission</w:t>
      </w:r>
      <w:r w:rsidRPr="00115767">
        <w:rPr>
          <w:spacing w:val="-18"/>
        </w:rPr>
        <w:t xml:space="preserve"> </w:t>
      </w:r>
      <w:r w:rsidRPr="00115767">
        <w:t>will</w:t>
      </w:r>
      <w:r w:rsidRPr="00115767">
        <w:rPr>
          <w:spacing w:val="-16"/>
        </w:rPr>
        <w:t xml:space="preserve"> </w:t>
      </w:r>
      <w:r w:rsidRPr="00115767">
        <w:t>promote</w:t>
      </w:r>
      <w:r w:rsidRPr="00115767">
        <w:rPr>
          <w:spacing w:val="-16"/>
        </w:rPr>
        <w:t xml:space="preserve"> </w:t>
      </w:r>
      <w:r w:rsidRPr="00115767">
        <w:t>the</w:t>
      </w:r>
      <w:r w:rsidRPr="00115767">
        <w:rPr>
          <w:spacing w:val="-17"/>
        </w:rPr>
        <w:t xml:space="preserve"> </w:t>
      </w:r>
      <w:r w:rsidRPr="00115767">
        <w:t>key</w:t>
      </w:r>
      <w:r w:rsidRPr="00115767">
        <w:rPr>
          <w:spacing w:val="-19"/>
        </w:rPr>
        <w:t xml:space="preserve"> </w:t>
      </w:r>
      <w:r w:rsidRPr="00115767">
        <w:t>over- arching principle of equal respect for Gaelic, showing how the organisation will work actively to encourage the use of the language and work towards longer-term developments, to enhance the use of Gaelic by the authority and improve customer service.</w:t>
      </w:r>
    </w:p>
    <w:p w14:paraId="610F0D54" w14:textId="77777777" w:rsidR="00114641" w:rsidRPr="00115767" w:rsidRDefault="00114641" w:rsidP="00114641">
      <w:pPr>
        <w:rPr>
          <w:rFonts w:cs="Arial"/>
        </w:rPr>
      </w:pPr>
    </w:p>
    <w:p w14:paraId="197F2A2E" w14:textId="77777777" w:rsidR="00114641" w:rsidRPr="00115767" w:rsidRDefault="00114641" w:rsidP="00114641">
      <w:pPr>
        <w:rPr>
          <w:rFonts w:cs="Arial"/>
        </w:rPr>
      </w:pPr>
    </w:p>
    <w:p w14:paraId="16BE7EAB" w14:textId="77777777" w:rsidR="00114641" w:rsidRPr="00115767" w:rsidRDefault="00114641">
      <w:pPr>
        <w:spacing w:after="160" w:line="259" w:lineRule="auto"/>
        <w:jc w:val="left"/>
        <w:rPr>
          <w:rFonts w:eastAsiaTheme="majorEastAsia" w:cstheme="majorBidi"/>
          <w:b/>
          <w:sz w:val="32"/>
          <w:szCs w:val="32"/>
        </w:rPr>
      </w:pPr>
      <w:r w:rsidRPr="00115767">
        <w:rPr>
          <w:sz w:val="32"/>
        </w:rPr>
        <w:br w:type="page"/>
      </w:r>
    </w:p>
    <w:p w14:paraId="75E97CDE" w14:textId="2748E950" w:rsidR="00970C75" w:rsidRPr="00115767" w:rsidRDefault="00114641" w:rsidP="00F85BFB">
      <w:pPr>
        <w:pStyle w:val="Heading1"/>
        <w:spacing w:after="240"/>
        <w:rPr>
          <w:sz w:val="32"/>
        </w:rPr>
      </w:pPr>
      <w:bookmarkStart w:id="1" w:name="_Toc58999689"/>
      <w:r w:rsidRPr="00115767">
        <w:rPr>
          <w:sz w:val="32"/>
        </w:rPr>
        <w:lastRenderedPageBreak/>
        <w:t>INTRODUCTION</w:t>
      </w:r>
      <w:bookmarkEnd w:id="1"/>
    </w:p>
    <w:p w14:paraId="4DBC9D5D" w14:textId="0BEB2CC5" w:rsidR="00887EDA" w:rsidRPr="00115767" w:rsidRDefault="00EF46DA" w:rsidP="00EC0D73">
      <w:pPr>
        <w:pStyle w:val="Heading2"/>
      </w:pPr>
      <w:bookmarkStart w:id="2" w:name="_Toc58999690"/>
      <w:r w:rsidRPr="00115767">
        <w:t>The Crofting Commission</w:t>
      </w:r>
      <w:bookmarkEnd w:id="2"/>
    </w:p>
    <w:p w14:paraId="2D592AF5" w14:textId="6A41FE2B" w:rsidR="00114641" w:rsidRPr="00115767" w:rsidRDefault="00114641" w:rsidP="00114641">
      <w:r w:rsidRPr="00115767">
        <w:t xml:space="preserve">The Crofting Commission is a NDPB (non-departmental public body) and it is the regulator of crofting.  It is working to secure the future of crofting by creating and promoting a </w:t>
      </w:r>
      <w:proofErr w:type="spellStart"/>
      <w:r w:rsidRPr="00115767">
        <w:t>well regulated</w:t>
      </w:r>
      <w:proofErr w:type="spellEnd"/>
      <w:r w:rsidRPr="00115767">
        <w:t xml:space="preserve"> crofting system that positively contributes to the sustainability of rural communities.</w:t>
      </w:r>
    </w:p>
    <w:p w14:paraId="50D1B1CD" w14:textId="77777777" w:rsidR="00114641" w:rsidRPr="00115767" w:rsidRDefault="00114641" w:rsidP="00114641"/>
    <w:p w14:paraId="179ED32D" w14:textId="6EDF5028" w:rsidR="00114641" w:rsidRPr="00115767" w:rsidRDefault="00114641" w:rsidP="00114641">
      <w:r w:rsidRPr="00115767">
        <w:t>Crofting is a system of landholding unique to the Highlands and Islands of Scotland.  A croft is a relatively small agricultural land holding, 5 hectares on average, and is usually held in tenancy.  It may or may not have buildings or a house associated with it.  Approximately 21,000 crofts, occupied by an estimated 10,000-12,000 crofting households, account for a total population of about 33,000.</w:t>
      </w:r>
    </w:p>
    <w:p w14:paraId="431826AF" w14:textId="77777777" w:rsidR="00114641" w:rsidRPr="00115767" w:rsidRDefault="00114641" w:rsidP="00114641"/>
    <w:p w14:paraId="57EDDD0A" w14:textId="1090F067" w:rsidR="00A96CA4" w:rsidRPr="00115767" w:rsidRDefault="00114641" w:rsidP="00114641">
      <w:r w:rsidRPr="00115767">
        <w:t>The Crofting Commission was established in 2012 to administer the Crofters (Scotland) Act 1993 as amended by the Crofting Reform (Scotland) Act 2007 and the Crofting Reform (Scotland) Act 2010.</w:t>
      </w:r>
    </w:p>
    <w:p w14:paraId="1960019F" w14:textId="36DA52F5" w:rsidR="00114641" w:rsidRPr="00115767" w:rsidRDefault="00EF46DA" w:rsidP="00EF46DA">
      <w:pPr>
        <w:pStyle w:val="Heading2"/>
        <w:spacing w:before="360"/>
      </w:pPr>
      <w:bookmarkStart w:id="3" w:name="_Toc58999691"/>
      <w:r w:rsidRPr="00115767">
        <w:t>Structure</w:t>
      </w:r>
      <w:bookmarkEnd w:id="3"/>
    </w:p>
    <w:p w14:paraId="132AFD57" w14:textId="77777777" w:rsidR="00114641" w:rsidRPr="00115767" w:rsidRDefault="00114641" w:rsidP="00114641">
      <w:pPr>
        <w:rPr>
          <w:rFonts w:cs="Arial"/>
        </w:rPr>
      </w:pPr>
      <w:r w:rsidRPr="00115767">
        <w:rPr>
          <w:rFonts w:cs="Arial"/>
        </w:rPr>
        <w:t>The Crofting Commission’s Board of Commissioners comprises 9 Commissioners. Three of the Commissioners are appointed by the Minister for Environment, Climate Change and Land Reform, and 6 Commissioners were elected by crofters. Commissioners sit together as a Board to set policies and take decisions on complex applications. Board meetings are held in public.</w:t>
      </w:r>
    </w:p>
    <w:p w14:paraId="7345BE81" w14:textId="77777777" w:rsidR="00114641" w:rsidRPr="00115767" w:rsidRDefault="00114641" w:rsidP="00114641">
      <w:pPr>
        <w:rPr>
          <w:rFonts w:cs="Arial"/>
        </w:rPr>
      </w:pPr>
    </w:p>
    <w:p w14:paraId="55AA5B24" w14:textId="77777777" w:rsidR="00114641" w:rsidRPr="00115767" w:rsidRDefault="00114641" w:rsidP="00114641">
      <w:pPr>
        <w:rPr>
          <w:rFonts w:cs="Arial"/>
        </w:rPr>
      </w:pPr>
      <w:r w:rsidRPr="00115767">
        <w:rPr>
          <w:rFonts w:cs="Arial"/>
        </w:rPr>
        <w:t>The Crofting Commission’s members of staff are Scottish Government civil servants, accountable to Scottish Ministers, who are themselves accountable to the Scottish Parliament.</w:t>
      </w:r>
    </w:p>
    <w:p w14:paraId="03774CB9" w14:textId="77777777" w:rsidR="00114641" w:rsidRPr="00115767" w:rsidRDefault="00114641" w:rsidP="00114641">
      <w:pPr>
        <w:rPr>
          <w:rFonts w:cs="Arial"/>
        </w:rPr>
      </w:pPr>
    </w:p>
    <w:p w14:paraId="12C7041D" w14:textId="08130A8B" w:rsidR="00114641" w:rsidRPr="00115767" w:rsidRDefault="00114641" w:rsidP="00114641">
      <w:pPr>
        <w:rPr>
          <w:rFonts w:cs="Arial"/>
        </w:rPr>
      </w:pPr>
      <w:r w:rsidRPr="00115767">
        <w:rPr>
          <w:rFonts w:cs="Arial"/>
        </w:rPr>
        <w:t>The Crofting Commission’s office is located in Great Glen House, Inverness.  The Commission publishes its Annual Report in both English and Gaelic and a number of other communications, including the website, are bilingual.</w:t>
      </w:r>
    </w:p>
    <w:p w14:paraId="244D55F3" w14:textId="7426A90B" w:rsidR="00114641" w:rsidRPr="00115767" w:rsidRDefault="00EF46DA" w:rsidP="00EF46DA">
      <w:pPr>
        <w:pStyle w:val="Heading2"/>
        <w:spacing w:before="360"/>
      </w:pPr>
      <w:bookmarkStart w:id="4" w:name="_Toc58999692"/>
      <w:r w:rsidRPr="00115767">
        <w:t>The Gaelic Language (Scotland) Act 2005 And the Issuing of Notice</w:t>
      </w:r>
      <w:bookmarkEnd w:id="4"/>
    </w:p>
    <w:p w14:paraId="45E702A6" w14:textId="77777777" w:rsidR="00114641" w:rsidRPr="00115767" w:rsidRDefault="00114641" w:rsidP="00114641">
      <w:pPr>
        <w:rPr>
          <w:rFonts w:cs="Arial"/>
        </w:rPr>
      </w:pPr>
      <w:r w:rsidRPr="00115767">
        <w:rPr>
          <w:rFonts w:cs="Arial"/>
        </w:rPr>
        <w:t>The Gaelic Language (Scotland) Act 2005 was passed by the Scottish Parliament with a view to securing the status of the Gaelic language as an official language of Scotland commanding equal respect with the English language.</w:t>
      </w:r>
    </w:p>
    <w:p w14:paraId="4A5D7D0F" w14:textId="77777777" w:rsidR="00114641" w:rsidRPr="00115767" w:rsidRDefault="00114641" w:rsidP="00114641">
      <w:pPr>
        <w:rPr>
          <w:rFonts w:cs="Arial"/>
        </w:rPr>
      </w:pPr>
    </w:p>
    <w:p w14:paraId="7F9391B8" w14:textId="7A193728" w:rsidR="00114641" w:rsidRPr="00115767" w:rsidRDefault="00114641" w:rsidP="00114641">
      <w:pPr>
        <w:rPr>
          <w:rFonts w:cs="Arial"/>
        </w:rPr>
      </w:pPr>
      <w:r w:rsidRPr="00115767">
        <w:rPr>
          <w:rFonts w:cs="Arial"/>
        </w:rPr>
        <w:t xml:space="preserve">One of the key features of the 2005 Act is the provision enabling </w:t>
      </w:r>
      <w:proofErr w:type="spellStart"/>
      <w:r w:rsidRPr="00115767">
        <w:rPr>
          <w:rFonts w:cs="Arial"/>
        </w:rPr>
        <w:t>Bòrd</w:t>
      </w:r>
      <w:proofErr w:type="spellEnd"/>
      <w:r w:rsidRPr="00115767">
        <w:rPr>
          <w:rFonts w:cs="Arial"/>
        </w:rPr>
        <w:t xml:space="preserve"> </w:t>
      </w:r>
      <w:proofErr w:type="spellStart"/>
      <w:r w:rsidRPr="00115767">
        <w:rPr>
          <w:rFonts w:cs="Arial"/>
        </w:rPr>
        <w:t>na</w:t>
      </w:r>
      <w:proofErr w:type="spellEnd"/>
      <w:r w:rsidRPr="00115767">
        <w:rPr>
          <w:rFonts w:cs="Arial"/>
        </w:rPr>
        <w:t xml:space="preserve"> </w:t>
      </w:r>
      <w:proofErr w:type="spellStart"/>
      <w:r w:rsidRPr="00115767">
        <w:rPr>
          <w:rFonts w:cs="Arial"/>
        </w:rPr>
        <w:t>Gàidhlig</w:t>
      </w:r>
      <w:proofErr w:type="spellEnd"/>
      <w:r w:rsidRPr="00115767">
        <w:rPr>
          <w:rFonts w:cs="Arial"/>
        </w:rPr>
        <w:t xml:space="preserve"> (the Scottish Government's Gaelic development body) to require public bodies to prepare Gaelic Language Plans.</w:t>
      </w:r>
      <w:r w:rsidR="00EF46DA" w:rsidRPr="00115767">
        <w:rPr>
          <w:rFonts w:cs="Arial"/>
        </w:rPr>
        <w:t xml:space="preserve"> </w:t>
      </w:r>
      <w:r w:rsidRPr="00115767">
        <w:rPr>
          <w:rFonts w:cs="Arial"/>
        </w:rPr>
        <w:t xml:space="preserve"> This provision was designed to ensure that the public sector in Scotland plays its part in creating a sustainable future for Gaelic by raising its status and profile and creating practical opportunities for its use.</w:t>
      </w:r>
    </w:p>
    <w:p w14:paraId="5B4A47EA" w14:textId="77777777" w:rsidR="00114641" w:rsidRPr="00115767" w:rsidRDefault="00114641" w:rsidP="00114641">
      <w:pPr>
        <w:rPr>
          <w:rFonts w:cs="Arial"/>
        </w:rPr>
      </w:pPr>
    </w:p>
    <w:p w14:paraId="54DAC120" w14:textId="74269D94" w:rsidR="00114641" w:rsidRPr="00115767" w:rsidRDefault="00114641" w:rsidP="00114641">
      <w:pPr>
        <w:rPr>
          <w:rFonts w:cs="Arial"/>
        </w:rPr>
      </w:pPr>
      <w:r w:rsidRPr="00115767">
        <w:rPr>
          <w:rFonts w:cs="Arial"/>
        </w:rPr>
        <w:t>This document is the Crofting Commission’s Gaelic Language Plan, prepared within</w:t>
      </w:r>
      <w:r w:rsidR="00EF46DA" w:rsidRPr="00115767">
        <w:rPr>
          <w:rFonts w:cs="Arial"/>
        </w:rPr>
        <w:t xml:space="preserve"> </w:t>
      </w:r>
      <w:r w:rsidRPr="00115767">
        <w:rPr>
          <w:rFonts w:cs="Arial"/>
        </w:rPr>
        <w:t>the framework of the Gaelic Language (Scotland) Act 2005.</w:t>
      </w:r>
      <w:r w:rsidR="00EF46DA" w:rsidRPr="00115767">
        <w:rPr>
          <w:rFonts w:cs="Arial"/>
        </w:rPr>
        <w:t xml:space="preserve"> </w:t>
      </w:r>
      <w:r w:rsidRPr="00115767">
        <w:rPr>
          <w:rFonts w:cs="Arial"/>
        </w:rPr>
        <w:t xml:space="preserve"> It sets out how we will use Gaelic in the operation of our functions, how we will enable the use of Gaelic when communicating with the public and key partners, and how we will promote and develop Gaelic.</w:t>
      </w:r>
    </w:p>
    <w:p w14:paraId="7C390F50" w14:textId="0DFAC1B2" w:rsidR="00114641" w:rsidRPr="00115767" w:rsidRDefault="00114641" w:rsidP="00114641">
      <w:pPr>
        <w:rPr>
          <w:rFonts w:cs="Arial"/>
        </w:rPr>
      </w:pPr>
      <w:r w:rsidRPr="00115767">
        <w:rPr>
          <w:rFonts w:cs="Arial"/>
        </w:rPr>
        <w:lastRenderedPageBreak/>
        <w:t>The Crofting Commission’s Gaelic Language Plan has been prepared in accordance with statutory criteria set out in the 2005 Act and having regard to the National Gaelic Language Plan and the Guidance on the Development of Gaelic Language Plans.</w:t>
      </w:r>
    </w:p>
    <w:p w14:paraId="340D6CBF" w14:textId="77777777" w:rsidR="00114641" w:rsidRPr="00115767" w:rsidRDefault="00114641" w:rsidP="00114641">
      <w:pPr>
        <w:rPr>
          <w:rFonts w:cs="Arial"/>
        </w:rPr>
      </w:pPr>
    </w:p>
    <w:p w14:paraId="02119875" w14:textId="67E59544" w:rsidR="00114641" w:rsidRPr="00115767" w:rsidRDefault="00114641" w:rsidP="00114641">
      <w:pPr>
        <w:rPr>
          <w:rFonts w:cs="Arial"/>
        </w:rPr>
      </w:pPr>
      <w:r w:rsidRPr="00115767">
        <w:rPr>
          <w:rFonts w:cs="Arial"/>
        </w:rPr>
        <w:t xml:space="preserve">The Crofters Commission, which preceded the Crofting Commission, first submitted its Gaelic Language Plan to the Bòrd in 2009. </w:t>
      </w:r>
      <w:r w:rsidR="00EF46DA" w:rsidRPr="00115767">
        <w:rPr>
          <w:rFonts w:cs="Arial"/>
        </w:rPr>
        <w:t xml:space="preserve"> </w:t>
      </w:r>
      <w:r w:rsidRPr="00115767">
        <w:rPr>
          <w:rFonts w:cs="Arial"/>
        </w:rPr>
        <w:t>When the Crofting Commission was established in 2012, the Gaelic Language Plan was updated to reflect this change and submitted to the Bòrd for approval.</w:t>
      </w:r>
    </w:p>
    <w:p w14:paraId="78127566" w14:textId="77777777" w:rsidR="00114641" w:rsidRPr="00115767" w:rsidRDefault="00114641" w:rsidP="00114641">
      <w:pPr>
        <w:rPr>
          <w:rFonts w:cs="Arial"/>
        </w:rPr>
      </w:pPr>
    </w:p>
    <w:p w14:paraId="772ED366" w14:textId="6D9C361B" w:rsidR="00114641" w:rsidRPr="00115767" w:rsidRDefault="00114641" w:rsidP="00114641">
      <w:pPr>
        <w:rPr>
          <w:rFonts w:cs="Arial"/>
        </w:rPr>
      </w:pPr>
      <w:r w:rsidRPr="00115767">
        <w:rPr>
          <w:rFonts w:cs="Arial"/>
        </w:rPr>
        <w:t>The second edition of the Gaelic Language Plan for 2015 – 2020, built on the experience of implementing the first plan and developed ambitious commitments.</w:t>
      </w:r>
    </w:p>
    <w:p w14:paraId="372303BA" w14:textId="52BFD74B" w:rsidR="00114641" w:rsidRPr="00115767" w:rsidRDefault="00EF46DA" w:rsidP="00EF46DA">
      <w:pPr>
        <w:pStyle w:val="Heading2"/>
        <w:spacing w:before="360"/>
      </w:pPr>
      <w:bookmarkStart w:id="5" w:name="_Toc58999693"/>
      <w:r w:rsidRPr="00115767">
        <w:t>Approval of The Crofting Commission Gaelic Language Plan</w:t>
      </w:r>
      <w:bookmarkEnd w:id="5"/>
    </w:p>
    <w:p w14:paraId="5552D3EE" w14:textId="647A5D5B" w:rsidR="00114641" w:rsidRPr="00115767" w:rsidRDefault="00114641" w:rsidP="00114641">
      <w:pPr>
        <w:rPr>
          <w:rFonts w:cs="Arial"/>
        </w:rPr>
      </w:pPr>
      <w:r w:rsidRPr="00115767">
        <w:rPr>
          <w:rFonts w:cs="Arial"/>
        </w:rPr>
        <w:t>This third edition will take the Commission’s Plan to the year 2025.</w:t>
      </w:r>
      <w:r w:rsidR="00EF46DA" w:rsidRPr="00115767">
        <w:rPr>
          <w:rFonts w:cs="Arial"/>
        </w:rPr>
        <w:t xml:space="preserve"> </w:t>
      </w:r>
      <w:r w:rsidRPr="00115767">
        <w:rPr>
          <w:rFonts w:cs="Arial"/>
        </w:rPr>
        <w:t xml:space="preserve"> It was presented to the Commission’s Board in the summer of 2020 and then formally submitted to </w:t>
      </w:r>
      <w:proofErr w:type="spellStart"/>
      <w:r w:rsidRPr="00115767">
        <w:rPr>
          <w:rFonts w:cs="Arial"/>
        </w:rPr>
        <w:t>Bòrd</w:t>
      </w:r>
      <w:proofErr w:type="spellEnd"/>
      <w:r w:rsidR="00EF46DA" w:rsidRPr="00115767">
        <w:rPr>
          <w:rFonts w:cs="Arial"/>
        </w:rPr>
        <w:t> </w:t>
      </w:r>
      <w:proofErr w:type="spellStart"/>
      <w:r w:rsidRPr="00115767">
        <w:rPr>
          <w:rFonts w:cs="Arial"/>
        </w:rPr>
        <w:t>na</w:t>
      </w:r>
      <w:proofErr w:type="spellEnd"/>
      <w:r w:rsidR="00EF46DA" w:rsidRPr="00115767">
        <w:rPr>
          <w:rFonts w:cs="Arial"/>
        </w:rPr>
        <w:t> </w:t>
      </w:r>
      <w:proofErr w:type="spellStart"/>
      <w:r w:rsidRPr="00115767">
        <w:rPr>
          <w:rFonts w:cs="Arial"/>
        </w:rPr>
        <w:t>Gàidhlig</w:t>
      </w:r>
      <w:proofErr w:type="spellEnd"/>
      <w:r w:rsidRPr="00115767">
        <w:rPr>
          <w:rFonts w:cs="Arial"/>
        </w:rPr>
        <w:t xml:space="preserve"> for approval in June 2020.</w:t>
      </w:r>
    </w:p>
    <w:p w14:paraId="41FC252D" w14:textId="6A9A7F19" w:rsidR="00114641" w:rsidRPr="00115767" w:rsidRDefault="00114641" w:rsidP="00EF46DA">
      <w:pPr>
        <w:pStyle w:val="Heading2"/>
        <w:spacing w:before="360"/>
      </w:pPr>
      <w:bookmarkStart w:id="6" w:name="_Toc58999694"/>
      <w:r w:rsidRPr="00115767">
        <w:t xml:space="preserve">Consultation </w:t>
      </w:r>
      <w:r w:rsidR="00654C5B" w:rsidRPr="00115767">
        <w:t xml:space="preserve">on A Draft </w:t>
      </w:r>
      <w:r w:rsidRPr="00115767">
        <w:t>Gaelic Language Plan</w:t>
      </w:r>
      <w:bookmarkEnd w:id="6"/>
    </w:p>
    <w:p w14:paraId="012B0F2F" w14:textId="4CCF8387" w:rsidR="00114641" w:rsidRPr="00115767" w:rsidRDefault="00114641" w:rsidP="00114641">
      <w:pPr>
        <w:rPr>
          <w:rFonts w:cs="Arial"/>
        </w:rPr>
      </w:pPr>
      <w:r w:rsidRPr="00115767">
        <w:rPr>
          <w:rFonts w:cs="Arial"/>
        </w:rPr>
        <w:t xml:space="preserve">The 2005 Act requires public bodies to bring the preparation of its Gaelic Language Plan to the attention of all interested parties. </w:t>
      </w:r>
      <w:r w:rsidR="00EF46DA" w:rsidRPr="00115767">
        <w:rPr>
          <w:rFonts w:cs="Arial"/>
        </w:rPr>
        <w:t xml:space="preserve"> </w:t>
      </w:r>
      <w:r w:rsidRPr="00115767">
        <w:rPr>
          <w:rFonts w:cs="Arial"/>
        </w:rPr>
        <w:t>The Crofting Commission consulted publicly on the draft of its Gaelic Language Plan and considered representations made to it during the consultation process.</w:t>
      </w:r>
    </w:p>
    <w:p w14:paraId="6BF23DC3" w14:textId="77777777" w:rsidR="00114641" w:rsidRPr="00115767" w:rsidRDefault="00114641" w:rsidP="00114641">
      <w:pPr>
        <w:rPr>
          <w:rFonts w:cs="Arial"/>
        </w:rPr>
      </w:pPr>
    </w:p>
    <w:p w14:paraId="47384AD1" w14:textId="3F0AB18A" w:rsidR="00114641" w:rsidRPr="00115767" w:rsidRDefault="00114641" w:rsidP="00114641">
      <w:pPr>
        <w:rPr>
          <w:rFonts w:cs="Arial"/>
        </w:rPr>
      </w:pPr>
      <w:r w:rsidRPr="00115767">
        <w:rPr>
          <w:rFonts w:cs="Arial"/>
        </w:rPr>
        <w:t xml:space="preserve">This edition of the Plan for 2020-2025 builds upon the first two Plans and the Commission has reviewed the original targets, outcomes and progress. </w:t>
      </w:r>
      <w:r w:rsidR="00654C5B" w:rsidRPr="00115767">
        <w:rPr>
          <w:rFonts w:cs="Arial"/>
        </w:rPr>
        <w:t xml:space="preserve"> </w:t>
      </w:r>
      <w:r w:rsidRPr="00115767">
        <w:rPr>
          <w:rFonts w:cs="Arial"/>
        </w:rPr>
        <w:t>The draft plan was available for comment and promoted on the Commission’s website, in Gaelic and English, and on its social media platforms.</w:t>
      </w:r>
      <w:r w:rsidR="00654C5B" w:rsidRPr="00115767">
        <w:rPr>
          <w:rFonts w:cs="Arial"/>
        </w:rPr>
        <w:t xml:space="preserve"> </w:t>
      </w:r>
      <w:r w:rsidRPr="00115767">
        <w:rPr>
          <w:rFonts w:cs="Arial"/>
        </w:rPr>
        <w:t xml:space="preserve"> Members of the public were invited to submit comments during a six-week period, by using email, social media or by writing to the Crofting Commission at Great Glen House.</w:t>
      </w:r>
    </w:p>
    <w:p w14:paraId="559B055F" w14:textId="77777777" w:rsidR="00114641" w:rsidRPr="00115767" w:rsidRDefault="00114641" w:rsidP="00114641">
      <w:pPr>
        <w:rPr>
          <w:rFonts w:cs="Arial"/>
        </w:rPr>
      </w:pPr>
    </w:p>
    <w:p w14:paraId="3729F85C" w14:textId="77777777" w:rsidR="00114641" w:rsidRPr="00115767" w:rsidRDefault="00114641" w:rsidP="00114641">
      <w:pPr>
        <w:rPr>
          <w:rFonts w:cs="Arial"/>
        </w:rPr>
      </w:pPr>
      <w:r w:rsidRPr="00115767">
        <w:rPr>
          <w:rFonts w:cs="Arial"/>
        </w:rPr>
        <w:t>Please see Appendix 2 for a detailed summary of the responses to the consultation.</w:t>
      </w:r>
    </w:p>
    <w:p w14:paraId="3C1E89B8" w14:textId="41D50B1C" w:rsidR="00114641" w:rsidRPr="00115767" w:rsidRDefault="00114641" w:rsidP="00654C5B">
      <w:pPr>
        <w:pStyle w:val="Heading2"/>
        <w:spacing w:before="360"/>
      </w:pPr>
      <w:bookmarkStart w:id="7" w:name="_Toc58999695"/>
      <w:r w:rsidRPr="00115767">
        <w:t xml:space="preserve">Gaelic </w:t>
      </w:r>
      <w:r w:rsidR="00654C5B" w:rsidRPr="00115767">
        <w:t xml:space="preserve">In </w:t>
      </w:r>
      <w:r w:rsidRPr="00115767">
        <w:t>Scotland</w:t>
      </w:r>
      <w:bookmarkEnd w:id="7"/>
    </w:p>
    <w:p w14:paraId="7A962E62" w14:textId="1849DFFD" w:rsidR="00114641" w:rsidRPr="00115767" w:rsidRDefault="00114641" w:rsidP="00114641">
      <w:pPr>
        <w:rPr>
          <w:rFonts w:cs="Arial"/>
        </w:rPr>
      </w:pPr>
      <w:r w:rsidRPr="00115767">
        <w:rPr>
          <w:rFonts w:cs="Arial"/>
        </w:rPr>
        <w:t xml:space="preserve">The Crofting Commission recognises that Gaelic is an integral part of Scotland’s heritage, national identity and cultural life. </w:t>
      </w:r>
      <w:r w:rsidR="00654C5B" w:rsidRPr="00115767">
        <w:rPr>
          <w:rFonts w:cs="Arial"/>
        </w:rPr>
        <w:t xml:space="preserve"> </w:t>
      </w:r>
      <w:r w:rsidRPr="00115767">
        <w:rPr>
          <w:rFonts w:cs="Arial"/>
        </w:rPr>
        <w:t>The Crofting Commission is committed to the objectives set out in the National Gaelic Language Plan and has put in place the necessary structure and initiatives to ensure Gaelic has a sustainable future in Scotland.</w:t>
      </w:r>
    </w:p>
    <w:p w14:paraId="6E7E5DEF" w14:textId="77777777" w:rsidR="00114641" w:rsidRPr="00115767" w:rsidRDefault="00114641" w:rsidP="00114641">
      <w:pPr>
        <w:rPr>
          <w:rFonts w:cs="Arial"/>
        </w:rPr>
      </w:pPr>
    </w:p>
    <w:p w14:paraId="00E68F3E" w14:textId="77777777" w:rsidR="00114641" w:rsidRPr="00115767" w:rsidRDefault="00114641" w:rsidP="00114641">
      <w:pPr>
        <w:rPr>
          <w:rFonts w:cs="Arial"/>
        </w:rPr>
      </w:pPr>
      <w:r w:rsidRPr="00115767">
        <w:rPr>
          <w:rFonts w:cs="Arial"/>
        </w:rPr>
        <w:t>The Crofting Commission recognises that the position of Gaelic is extremely fragile and if Gaelic is to be revitalised as a living language in Scotland, a concerted effort on the part of government, the public and private sectors, community organisations and individual speakers is required to:</w:t>
      </w:r>
    </w:p>
    <w:p w14:paraId="2811E2EA" w14:textId="1F1646A5" w:rsidR="00114641" w:rsidRPr="00115767" w:rsidRDefault="00114641" w:rsidP="00BD4D08">
      <w:pPr>
        <w:pStyle w:val="ListParagraph"/>
        <w:numPr>
          <w:ilvl w:val="0"/>
          <w:numId w:val="1"/>
        </w:numPr>
        <w:spacing w:before="120"/>
        <w:ind w:left="567" w:hanging="425"/>
        <w:contextualSpacing w:val="0"/>
        <w:rPr>
          <w:rFonts w:cs="Arial"/>
          <w:i/>
          <w:iCs/>
        </w:rPr>
      </w:pPr>
      <w:r w:rsidRPr="00115767">
        <w:rPr>
          <w:rFonts w:cs="Arial"/>
          <w:i/>
          <w:iCs/>
        </w:rPr>
        <w:t>enhance the status of Gaelic;</w:t>
      </w:r>
    </w:p>
    <w:p w14:paraId="513AF6FC" w14:textId="297752BF" w:rsidR="00114641" w:rsidRPr="00115767" w:rsidRDefault="00114641" w:rsidP="00BD4D08">
      <w:pPr>
        <w:pStyle w:val="ListParagraph"/>
        <w:numPr>
          <w:ilvl w:val="0"/>
          <w:numId w:val="1"/>
        </w:numPr>
        <w:spacing w:before="120"/>
        <w:ind w:left="567" w:hanging="425"/>
        <w:contextualSpacing w:val="0"/>
        <w:rPr>
          <w:rFonts w:cs="Arial"/>
          <w:i/>
          <w:iCs/>
        </w:rPr>
      </w:pPr>
      <w:r w:rsidRPr="00115767">
        <w:rPr>
          <w:rFonts w:cs="Arial"/>
          <w:i/>
          <w:iCs/>
        </w:rPr>
        <w:t>promote the acquisition and learning of Gaelic;</w:t>
      </w:r>
    </w:p>
    <w:p w14:paraId="5E220DEE" w14:textId="65DC1FA6" w:rsidR="00114641" w:rsidRPr="00115767" w:rsidRDefault="00114641" w:rsidP="00BD4D08">
      <w:pPr>
        <w:pStyle w:val="ListParagraph"/>
        <w:numPr>
          <w:ilvl w:val="0"/>
          <w:numId w:val="1"/>
        </w:numPr>
        <w:spacing w:before="120" w:after="240"/>
        <w:ind w:left="567" w:hanging="425"/>
        <w:contextualSpacing w:val="0"/>
        <w:rPr>
          <w:rFonts w:cs="Arial"/>
          <w:i/>
          <w:iCs/>
        </w:rPr>
      </w:pPr>
      <w:r w:rsidRPr="00115767">
        <w:rPr>
          <w:rFonts w:cs="Arial"/>
          <w:i/>
          <w:iCs/>
        </w:rPr>
        <w:t xml:space="preserve">encourage the increased use of Gaelic. </w:t>
      </w:r>
    </w:p>
    <w:p w14:paraId="700CD47A" w14:textId="0900E241" w:rsidR="00114641" w:rsidRPr="00115767" w:rsidRDefault="00114641" w:rsidP="00654C5B">
      <w:pPr>
        <w:pStyle w:val="Heading2"/>
        <w:spacing w:before="360"/>
      </w:pPr>
      <w:bookmarkStart w:id="8" w:name="_Toc58999696"/>
      <w:r w:rsidRPr="00115767">
        <w:lastRenderedPageBreak/>
        <w:t xml:space="preserve">Gaelic </w:t>
      </w:r>
      <w:r w:rsidR="00654C5B" w:rsidRPr="00115767">
        <w:t xml:space="preserve">Within the </w:t>
      </w:r>
      <w:r w:rsidRPr="00115767">
        <w:t xml:space="preserve">Commission’s </w:t>
      </w:r>
      <w:r w:rsidR="00654C5B" w:rsidRPr="00115767">
        <w:t>Area of Operation</w:t>
      </w:r>
      <w:bookmarkEnd w:id="8"/>
    </w:p>
    <w:p w14:paraId="37403BAA" w14:textId="7F98E809" w:rsidR="00114641" w:rsidRPr="00115767" w:rsidRDefault="00114641" w:rsidP="00114641">
      <w:pPr>
        <w:rPr>
          <w:rFonts w:cs="Arial"/>
        </w:rPr>
      </w:pPr>
      <w:r w:rsidRPr="00115767">
        <w:rPr>
          <w:rFonts w:cs="Arial"/>
        </w:rPr>
        <w:t xml:space="preserve">Crofting has played an important role in enabling people to remain living and working in the Highlands and Islands and helping to keep rural schools and other vital public services operating in some of the most remote rural areas of Scotland. </w:t>
      </w:r>
      <w:r w:rsidR="00654C5B" w:rsidRPr="00115767">
        <w:rPr>
          <w:rFonts w:cs="Arial"/>
        </w:rPr>
        <w:t xml:space="preserve"> </w:t>
      </w:r>
      <w:r w:rsidRPr="00115767">
        <w:rPr>
          <w:rFonts w:cs="Arial"/>
        </w:rPr>
        <w:t xml:space="preserve">Crofting has played a significant part in sustaining the local cultures of communities in the Highlands and Islands. </w:t>
      </w:r>
      <w:r w:rsidR="00654C5B" w:rsidRPr="00115767">
        <w:rPr>
          <w:rFonts w:cs="Arial"/>
        </w:rPr>
        <w:t xml:space="preserve"> </w:t>
      </w:r>
      <w:r w:rsidRPr="00115767">
        <w:rPr>
          <w:rFonts w:cs="Arial"/>
        </w:rPr>
        <w:t>Storytelling and poetry, crafts such as spinning and knitting, music, and seasonal celebrations are all aspects of crofting community culture, and language has played a key role in their retention.</w:t>
      </w:r>
      <w:r w:rsidR="00654C5B" w:rsidRPr="00115767">
        <w:rPr>
          <w:rFonts w:cs="Arial"/>
        </w:rPr>
        <w:t xml:space="preserve"> </w:t>
      </w:r>
      <w:r w:rsidRPr="00115767">
        <w:rPr>
          <w:rFonts w:cs="Arial"/>
        </w:rPr>
        <w:t xml:space="preserve"> Communities in Shetland and Orkney have retained their Norse links, while the Gaelic language has remained strongest in crofting areas such as the Western Isles.</w:t>
      </w:r>
    </w:p>
    <w:p w14:paraId="363DBF9A" w14:textId="77777777" w:rsidR="00114641" w:rsidRPr="00115767" w:rsidRDefault="00114641" w:rsidP="00114641">
      <w:pPr>
        <w:rPr>
          <w:rFonts w:cs="Arial"/>
        </w:rPr>
      </w:pPr>
    </w:p>
    <w:p w14:paraId="79EC3E6C" w14:textId="4CE5E887" w:rsidR="00114641" w:rsidRPr="00115767" w:rsidRDefault="00114641" w:rsidP="00114641">
      <w:pPr>
        <w:rPr>
          <w:rFonts w:cs="Arial"/>
        </w:rPr>
      </w:pPr>
      <w:r w:rsidRPr="00115767">
        <w:rPr>
          <w:rFonts w:cs="Arial"/>
        </w:rPr>
        <w:t xml:space="preserve">The Crofting Counties of Caithness, Sutherland, Ross &amp; Cromarty, Inverness, Argyll and the Western Isles have been traditionally Gaelic speaking; Gaelic having been the first language of many of the older crofters in these areas. </w:t>
      </w:r>
      <w:r w:rsidR="00654C5B" w:rsidRPr="00115767">
        <w:rPr>
          <w:rFonts w:cs="Arial"/>
        </w:rPr>
        <w:t xml:space="preserve"> </w:t>
      </w:r>
      <w:r w:rsidRPr="00115767">
        <w:rPr>
          <w:rFonts w:cs="Arial"/>
        </w:rPr>
        <w:t xml:space="preserve">There are also strong resonances of Gaelic language and culture throughout the north and west of Scotland, seen particularly in place names. </w:t>
      </w:r>
      <w:r w:rsidR="00654C5B" w:rsidRPr="00115767">
        <w:rPr>
          <w:rFonts w:cs="Arial"/>
        </w:rPr>
        <w:t xml:space="preserve"> </w:t>
      </w:r>
      <w:r w:rsidRPr="00115767">
        <w:rPr>
          <w:rFonts w:cs="Arial"/>
        </w:rPr>
        <w:t xml:space="preserve">In the past, crofting townships produced many notable Gaelic scholars, poets, writers and musicians. </w:t>
      </w:r>
      <w:r w:rsidR="00654C5B" w:rsidRPr="00115767">
        <w:rPr>
          <w:rFonts w:cs="Arial"/>
        </w:rPr>
        <w:t xml:space="preserve"> </w:t>
      </w:r>
      <w:r w:rsidRPr="00115767">
        <w:rPr>
          <w:rFonts w:cs="Arial"/>
        </w:rPr>
        <w:t>The Crofting Commission would like to see crofting areas continuing to produce talented people who impart their culture and language to a worldwide audience in addition to stimulating interest and pride in the use of Gaelic in their own communities.</w:t>
      </w:r>
    </w:p>
    <w:p w14:paraId="7723C060" w14:textId="77777777" w:rsidR="00114641" w:rsidRPr="00115767" w:rsidRDefault="00114641" w:rsidP="00114641">
      <w:pPr>
        <w:rPr>
          <w:rFonts w:cs="Arial"/>
        </w:rPr>
      </w:pPr>
    </w:p>
    <w:p w14:paraId="3198088E" w14:textId="171537D3" w:rsidR="00114641" w:rsidRPr="00115767" w:rsidRDefault="00114641" w:rsidP="00114641">
      <w:pPr>
        <w:rPr>
          <w:rFonts w:cs="Arial"/>
        </w:rPr>
      </w:pPr>
      <w:r w:rsidRPr="00115767">
        <w:rPr>
          <w:rFonts w:cs="Arial"/>
        </w:rPr>
        <w:t>The total number of Gaelic speakers recorded in the 2011 census was 57,375, 1.1% of the Scottish Population.</w:t>
      </w:r>
      <w:r w:rsidR="00654C5B" w:rsidRPr="00115767">
        <w:rPr>
          <w:rFonts w:cs="Arial"/>
        </w:rPr>
        <w:t xml:space="preserve"> </w:t>
      </w:r>
      <w:r w:rsidRPr="00115767">
        <w:rPr>
          <w:rFonts w:cs="Arial"/>
        </w:rPr>
        <w:t xml:space="preserve"> Gaelic speakers are spread throughout Scotland and just over half live in the Highland counties. </w:t>
      </w:r>
      <w:r w:rsidR="00654C5B" w:rsidRPr="00115767">
        <w:rPr>
          <w:rFonts w:cs="Arial"/>
        </w:rPr>
        <w:t xml:space="preserve"> </w:t>
      </w:r>
      <w:r w:rsidRPr="00115767">
        <w:rPr>
          <w:rFonts w:cs="Arial"/>
        </w:rPr>
        <w:t>The main stronghold of the language is the Western Isles and Gaelic is spoken by a majority of people in the Comhairle nan Eilean Siar area, and in the parish of Kilmuir in the Isle of Skye within the Highland Council area.</w:t>
      </w:r>
    </w:p>
    <w:p w14:paraId="308CF5CC" w14:textId="77777777" w:rsidR="00114641" w:rsidRPr="00115767" w:rsidRDefault="00114641" w:rsidP="00114641">
      <w:pPr>
        <w:rPr>
          <w:rFonts w:cs="Arial"/>
        </w:rPr>
      </w:pPr>
    </w:p>
    <w:p w14:paraId="2ABE4E28" w14:textId="240B51ED" w:rsidR="00114641" w:rsidRPr="00115767" w:rsidRDefault="00114641" w:rsidP="00114641">
      <w:pPr>
        <w:rPr>
          <w:rFonts w:cs="Arial"/>
        </w:rPr>
      </w:pPr>
      <w:r w:rsidRPr="00115767">
        <w:rPr>
          <w:rFonts w:cs="Arial"/>
        </w:rPr>
        <w:t xml:space="preserve">There are over 6,300 crofts in the Comhairle nan Eilean Siar area and around 10,000 in the Highland area. </w:t>
      </w:r>
      <w:r w:rsidR="00654C5B" w:rsidRPr="00115767">
        <w:rPr>
          <w:rFonts w:cs="Arial"/>
        </w:rPr>
        <w:t xml:space="preserve"> </w:t>
      </w:r>
      <w:r w:rsidRPr="00115767">
        <w:rPr>
          <w:rFonts w:cs="Arial"/>
        </w:rPr>
        <w:t>Research studies have shown that there is a particularly strong relationship between the proportion of Gaelic speakers and registered crofters across the Highlands and Islands.</w:t>
      </w:r>
    </w:p>
    <w:p w14:paraId="61C90D1A" w14:textId="77777777" w:rsidR="00114641" w:rsidRPr="00115767" w:rsidRDefault="00114641" w:rsidP="00114641">
      <w:pPr>
        <w:rPr>
          <w:rFonts w:cs="Arial"/>
        </w:rPr>
      </w:pPr>
    </w:p>
    <w:p w14:paraId="79087D9A" w14:textId="77777777" w:rsidR="00114641" w:rsidRPr="00115767" w:rsidRDefault="00114641" w:rsidP="00114641">
      <w:pPr>
        <w:rPr>
          <w:rFonts w:cs="Arial"/>
        </w:rPr>
      </w:pPr>
      <w:r w:rsidRPr="00115767">
        <w:rPr>
          <w:rFonts w:cs="Arial"/>
        </w:rPr>
        <w:t>59 primary schools across Scotland offer Gaelic medium education (GME) and 34 secondary schools offer Gaelic classes or subject teaching through the medium of the language.</w:t>
      </w:r>
    </w:p>
    <w:p w14:paraId="55C77102" w14:textId="77777777" w:rsidR="00114641" w:rsidRPr="00115767" w:rsidRDefault="00114641" w:rsidP="00114641">
      <w:pPr>
        <w:rPr>
          <w:rFonts w:cs="Arial"/>
        </w:rPr>
      </w:pPr>
    </w:p>
    <w:p w14:paraId="5F474180" w14:textId="77777777" w:rsidR="00114641" w:rsidRPr="00115767" w:rsidRDefault="00114641" w:rsidP="00114641">
      <w:pPr>
        <w:rPr>
          <w:rFonts w:cs="Arial"/>
        </w:rPr>
      </w:pPr>
      <w:r w:rsidRPr="00115767">
        <w:rPr>
          <w:rFonts w:cs="Arial"/>
        </w:rPr>
        <w:t>In 2018-19 there were 6,773 children in Gaelic medium education:</w:t>
      </w:r>
    </w:p>
    <w:p w14:paraId="4BA8BB4B" w14:textId="0E6C6542"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Gaelic Provision (0-3) – 56 locations</w:t>
      </w:r>
    </w:p>
    <w:p w14:paraId="23260663" w14:textId="02ED6A5C"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Gaelic nurseries – 1078 children</w:t>
      </w:r>
    </w:p>
    <w:p w14:paraId="04CFCB27" w14:textId="08EF711E"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Gaelic medium education in primary – 3467 pupils</w:t>
      </w:r>
    </w:p>
    <w:p w14:paraId="32B139B6" w14:textId="15A94944" w:rsidR="00114641" w:rsidRPr="00115767" w:rsidRDefault="00114641" w:rsidP="00BD4D08">
      <w:pPr>
        <w:pStyle w:val="ListParagraph"/>
        <w:numPr>
          <w:ilvl w:val="0"/>
          <w:numId w:val="1"/>
        </w:numPr>
        <w:spacing w:before="120" w:after="240"/>
        <w:ind w:left="567" w:hanging="425"/>
        <w:contextualSpacing w:val="0"/>
        <w:rPr>
          <w:rFonts w:cs="Arial"/>
        </w:rPr>
      </w:pPr>
      <w:r w:rsidRPr="00115767">
        <w:rPr>
          <w:rFonts w:cs="Arial"/>
        </w:rPr>
        <w:t>Gaelic medium education in secondary – 1423 pupils.</w:t>
      </w:r>
    </w:p>
    <w:p w14:paraId="17157E23" w14:textId="54D8D3A7" w:rsidR="00114641" w:rsidRPr="00115767" w:rsidRDefault="00114641" w:rsidP="00114641">
      <w:pPr>
        <w:rPr>
          <w:rFonts w:cs="Arial"/>
        </w:rPr>
      </w:pPr>
      <w:r w:rsidRPr="00115767">
        <w:rPr>
          <w:rFonts w:cs="Arial"/>
        </w:rPr>
        <w:t>There are a number of opportunities for adult Gaelic classes across the Commission’s area of operation.</w:t>
      </w:r>
      <w:r w:rsidR="008A4D9C" w:rsidRPr="00115767">
        <w:rPr>
          <w:rFonts w:cs="Arial"/>
        </w:rPr>
        <w:t xml:space="preserve"> </w:t>
      </w:r>
      <w:r w:rsidRPr="00115767">
        <w:rPr>
          <w:rFonts w:cs="Arial"/>
        </w:rPr>
        <w:t xml:space="preserve"> Further information can be found on </w:t>
      </w:r>
      <w:hyperlink r:id="rId13" w:history="1">
        <w:r w:rsidR="008A4D9C" w:rsidRPr="00115767">
          <w:rPr>
            <w:rStyle w:val="Hyperlink"/>
            <w:rFonts w:cs="Arial"/>
            <w:color w:val="0070C0"/>
          </w:rPr>
          <w:t>www.learngaelic.net</w:t>
        </w:r>
      </w:hyperlink>
      <w:r w:rsidRPr="00115767">
        <w:rPr>
          <w:rFonts w:cs="Arial"/>
        </w:rPr>
        <w:t>.</w:t>
      </w:r>
    </w:p>
    <w:p w14:paraId="2E94CB00" w14:textId="77777777" w:rsidR="00114641" w:rsidRPr="00115767" w:rsidRDefault="00114641" w:rsidP="00114641">
      <w:pPr>
        <w:rPr>
          <w:rFonts w:cs="Arial"/>
        </w:rPr>
      </w:pPr>
    </w:p>
    <w:p w14:paraId="1D3C8104" w14:textId="77777777" w:rsidR="00114641" w:rsidRPr="00115767" w:rsidRDefault="00114641" w:rsidP="00114641">
      <w:pPr>
        <w:rPr>
          <w:rFonts w:cs="Arial"/>
        </w:rPr>
      </w:pPr>
      <w:r w:rsidRPr="00115767">
        <w:rPr>
          <w:rFonts w:cs="Arial"/>
        </w:rPr>
        <w:t xml:space="preserve">The Crofting Commission is co-located with </w:t>
      </w:r>
      <w:proofErr w:type="spellStart"/>
      <w:r w:rsidRPr="00115767">
        <w:rPr>
          <w:rFonts w:cs="Arial"/>
        </w:rPr>
        <w:t>Bòrd</w:t>
      </w:r>
      <w:proofErr w:type="spellEnd"/>
      <w:r w:rsidRPr="00115767">
        <w:rPr>
          <w:rFonts w:cs="Arial"/>
        </w:rPr>
        <w:t xml:space="preserve"> </w:t>
      </w:r>
      <w:proofErr w:type="spellStart"/>
      <w:r w:rsidRPr="00115767">
        <w:rPr>
          <w:rFonts w:cs="Arial"/>
        </w:rPr>
        <w:t>na</w:t>
      </w:r>
      <w:proofErr w:type="spellEnd"/>
      <w:r w:rsidRPr="00115767">
        <w:rPr>
          <w:rFonts w:cs="Arial"/>
        </w:rPr>
        <w:t xml:space="preserve"> </w:t>
      </w:r>
      <w:proofErr w:type="spellStart"/>
      <w:r w:rsidRPr="00115767">
        <w:rPr>
          <w:rFonts w:cs="Arial"/>
        </w:rPr>
        <w:t>Gàidhlig</w:t>
      </w:r>
      <w:proofErr w:type="spellEnd"/>
      <w:r w:rsidRPr="00115767">
        <w:rPr>
          <w:rFonts w:cs="Arial"/>
        </w:rPr>
        <w:t xml:space="preserve"> at Great Glen House and there are a wide range of Gaelic organisations and community organisations with a Gaelic function located across the Commission’s area of operation (not including Orkney and Shetland).</w:t>
      </w:r>
    </w:p>
    <w:p w14:paraId="4730BF74" w14:textId="3A54A7CA" w:rsidR="00114641" w:rsidRPr="00115767" w:rsidRDefault="00114641" w:rsidP="00114641">
      <w:pPr>
        <w:rPr>
          <w:rFonts w:cs="Arial"/>
        </w:rPr>
      </w:pPr>
      <w:r w:rsidRPr="00115767">
        <w:rPr>
          <w:rFonts w:cs="Arial"/>
        </w:rPr>
        <w:lastRenderedPageBreak/>
        <w:t>The Crofting Commission, by bringing stability to crofting communities, has benefited the Gaelic language and culture in the past, and wishes to support the aims of the National Gaelic Language Plan.</w:t>
      </w:r>
    </w:p>
    <w:p w14:paraId="342D8F52" w14:textId="77777777" w:rsidR="00114641" w:rsidRPr="00115767" w:rsidRDefault="00114641" w:rsidP="00114641">
      <w:pPr>
        <w:rPr>
          <w:rFonts w:cs="Arial"/>
        </w:rPr>
      </w:pPr>
    </w:p>
    <w:p w14:paraId="52E00FE2" w14:textId="5BB12680" w:rsidR="00114641" w:rsidRPr="00115767" w:rsidRDefault="00114641" w:rsidP="00114641">
      <w:pPr>
        <w:rPr>
          <w:rFonts w:cs="Arial"/>
        </w:rPr>
      </w:pPr>
      <w:r w:rsidRPr="00115767">
        <w:rPr>
          <w:rFonts w:cs="Arial"/>
        </w:rPr>
        <w:t xml:space="preserve">Since the launch of BBC Alba, the work of crofters within Gaelic communities has been highlighted in various programmes, including Air an Lot and the Sheepdog Trails. </w:t>
      </w:r>
      <w:r w:rsidR="008A4D9C" w:rsidRPr="00115767">
        <w:rPr>
          <w:rFonts w:cs="Arial"/>
        </w:rPr>
        <w:t xml:space="preserve"> </w:t>
      </w:r>
      <w:r w:rsidRPr="00115767">
        <w:rPr>
          <w:rFonts w:cs="Arial"/>
        </w:rPr>
        <w:t>This type of programme helps showcase the work of crofters and the connection between Gaelic language and crofting.</w:t>
      </w:r>
      <w:r w:rsidR="008A4D9C" w:rsidRPr="00115767">
        <w:rPr>
          <w:rFonts w:cs="Arial"/>
        </w:rPr>
        <w:t xml:space="preserve"> </w:t>
      </w:r>
      <w:r w:rsidRPr="00115767">
        <w:rPr>
          <w:rFonts w:cs="Arial"/>
        </w:rPr>
        <w:t xml:space="preserve"> In addition, the Commission has also produced videos in Gaelic, showing crofters at work.</w:t>
      </w:r>
    </w:p>
    <w:p w14:paraId="1AD8F420" w14:textId="67CE354D" w:rsidR="00114641" w:rsidRPr="00115767" w:rsidRDefault="00114641" w:rsidP="008A4D9C">
      <w:pPr>
        <w:pStyle w:val="Heading2"/>
        <w:spacing w:before="360"/>
      </w:pPr>
      <w:bookmarkStart w:id="9" w:name="_Toc58999697"/>
      <w:r w:rsidRPr="00115767">
        <w:t xml:space="preserve">Gaelic </w:t>
      </w:r>
      <w:r w:rsidR="008A4D9C" w:rsidRPr="00115767">
        <w:t xml:space="preserve">Within the </w:t>
      </w:r>
      <w:r w:rsidRPr="00115767">
        <w:t>Crofting Commission</w:t>
      </w:r>
      <w:bookmarkEnd w:id="9"/>
    </w:p>
    <w:p w14:paraId="101A4293" w14:textId="77777777" w:rsidR="00114641" w:rsidRPr="00115767" w:rsidRDefault="00114641" w:rsidP="00114641">
      <w:pPr>
        <w:rPr>
          <w:rFonts w:cs="Arial"/>
        </w:rPr>
      </w:pPr>
      <w:r w:rsidRPr="00115767">
        <w:rPr>
          <w:rFonts w:cs="Arial"/>
        </w:rPr>
        <w:t>Gaelic language has always been integral to the Commission; given the history of the organisation and the links with both crofters and members of staff to the language.</w:t>
      </w:r>
    </w:p>
    <w:p w14:paraId="5A78B7CD" w14:textId="77777777" w:rsidR="00114641" w:rsidRPr="00115767" w:rsidRDefault="00114641" w:rsidP="00114641">
      <w:pPr>
        <w:rPr>
          <w:rFonts w:cs="Arial"/>
        </w:rPr>
      </w:pPr>
    </w:p>
    <w:p w14:paraId="6430085D" w14:textId="77777777" w:rsidR="00114641" w:rsidRPr="00115767" w:rsidRDefault="00114641" w:rsidP="00114641">
      <w:pPr>
        <w:rPr>
          <w:rFonts w:cs="Arial"/>
        </w:rPr>
      </w:pPr>
      <w:r w:rsidRPr="00115767">
        <w:rPr>
          <w:rFonts w:cs="Arial"/>
        </w:rPr>
        <w:t>By working towards the Crofting Commission’s vision, “that crofts and crofting communities continue to enhance the social, cultural, economic and environmental fabric of the crofting areas”, as stated in the Corporate Plan, the following successful outcomes will be achieved in relation to supporting Gaelic:</w:t>
      </w:r>
    </w:p>
    <w:p w14:paraId="21BDD046" w14:textId="37444B01"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Increase in the value placed on traditional culture, language, skills and knowledge associated with crofting</w:t>
      </w:r>
    </w:p>
    <w:p w14:paraId="09EBC3E8" w14:textId="22A035FF"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The status of indigenous languages and dialects raised within our organisation.</w:t>
      </w:r>
    </w:p>
    <w:p w14:paraId="5D72D6A8" w14:textId="77777777" w:rsidR="00114641" w:rsidRPr="00115767" w:rsidRDefault="00114641" w:rsidP="008A4D9C">
      <w:pPr>
        <w:pStyle w:val="Heading2"/>
        <w:spacing w:before="360"/>
      </w:pPr>
      <w:bookmarkStart w:id="10" w:name="_Toc58999698"/>
      <w:r w:rsidRPr="00115767">
        <w:t>Internal Gaelic Capacity Audit</w:t>
      </w:r>
      <w:bookmarkEnd w:id="10"/>
    </w:p>
    <w:p w14:paraId="19A1C83F" w14:textId="2752159C" w:rsidR="00114641" w:rsidRPr="00115767" w:rsidRDefault="00114641" w:rsidP="00114641">
      <w:pPr>
        <w:rPr>
          <w:rFonts w:cs="Arial"/>
        </w:rPr>
      </w:pPr>
      <w:r w:rsidRPr="00115767">
        <w:rPr>
          <w:rFonts w:cs="Arial"/>
        </w:rPr>
        <w:t xml:space="preserve">The Crofting Commission conducted a holistic audit of existing internal Gaelic capacity as part of the preparation of this Gaelic Language Plan. </w:t>
      </w:r>
      <w:r w:rsidR="008A4D9C" w:rsidRPr="00115767">
        <w:rPr>
          <w:rFonts w:cs="Arial"/>
        </w:rPr>
        <w:t xml:space="preserve"> </w:t>
      </w:r>
      <w:r w:rsidRPr="00115767">
        <w:rPr>
          <w:rFonts w:cs="Arial"/>
        </w:rPr>
        <w:t>The results of this audit were taken into consideration when developing commitments in the Plan and have assisted the Commission in ascertaining how to establish, maintain or improve practices in order to develop the use of the Gaelic language.</w:t>
      </w:r>
    </w:p>
    <w:p w14:paraId="6E8BCADD" w14:textId="77777777" w:rsidR="00114641" w:rsidRPr="00115767" w:rsidRDefault="00114641" w:rsidP="00114641">
      <w:pPr>
        <w:rPr>
          <w:rFonts w:cs="Arial"/>
        </w:rPr>
      </w:pPr>
    </w:p>
    <w:p w14:paraId="03F2600C" w14:textId="7791D388" w:rsidR="00114641" w:rsidRPr="00115767" w:rsidRDefault="00114641" w:rsidP="00114641">
      <w:pPr>
        <w:rPr>
          <w:rFonts w:cs="Arial"/>
        </w:rPr>
      </w:pPr>
      <w:r w:rsidRPr="00115767">
        <w:rPr>
          <w:rFonts w:cs="Arial"/>
        </w:rPr>
        <w:t>A Gaelic Language Survey was carried out in March 2015 on Commissioners and Commission staff to determine their understanding and ability to speak, read, write or understand Gaelic.</w:t>
      </w:r>
      <w:r w:rsidR="008A4D9C" w:rsidRPr="00115767">
        <w:rPr>
          <w:rFonts w:cs="Arial"/>
        </w:rPr>
        <w:t xml:space="preserve"> </w:t>
      </w:r>
      <w:r w:rsidRPr="00115767">
        <w:rPr>
          <w:rFonts w:cs="Arial"/>
        </w:rPr>
        <w:t xml:space="preserve"> Out of 71 individuals invited to participate in the survey, 29, or 41% responded.</w:t>
      </w:r>
      <w:r w:rsidR="008A4D9C" w:rsidRPr="00115767">
        <w:rPr>
          <w:rFonts w:cs="Arial"/>
        </w:rPr>
        <w:t xml:space="preserve"> </w:t>
      </w:r>
      <w:r w:rsidRPr="00115767">
        <w:rPr>
          <w:rFonts w:cs="Arial"/>
        </w:rPr>
        <w:t xml:space="preserve"> The survey found that out of those who responded:</w:t>
      </w:r>
    </w:p>
    <w:p w14:paraId="045B653C" w14:textId="51CACDED"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21% of staff are fluent or have conversational Gaelic.</w:t>
      </w:r>
    </w:p>
    <w:p w14:paraId="41475D1A" w14:textId="117A4074"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42% can speak and understand at least a few words in Gaelic.</w:t>
      </w:r>
    </w:p>
    <w:p w14:paraId="69CB9206" w14:textId="26EADA62"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 xml:space="preserve">35% could greet people in Gaelic. </w:t>
      </w:r>
    </w:p>
    <w:p w14:paraId="41ADD961" w14:textId="19FDC02A" w:rsidR="00114641" w:rsidRPr="00115767" w:rsidRDefault="008A4D9C" w:rsidP="00BD4D08">
      <w:pPr>
        <w:pStyle w:val="ListParagraph"/>
        <w:numPr>
          <w:ilvl w:val="0"/>
          <w:numId w:val="1"/>
        </w:numPr>
        <w:spacing w:before="120" w:after="240"/>
        <w:ind w:left="567" w:hanging="425"/>
        <w:contextualSpacing w:val="0"/>
        <w:rPr>
          <w:rFonts w:cs="Arial"/>
        </w:rPr>
      </w:pPr>
      <w:r w:rsidRPr="00115767">
        <w:rPr>
          <w:rFonts w:cs="Arial"/>
        </w:rPr>
        <w:t>1</w:t>
      </w:r>
      <w:r w:rsidR="00114641" w:rsidRPr="00115767">
        <w:rPr>
          <w:rFonts w:cs="Arial"/>
        </w:rPr>
        <w:t>1% can read Gaelic fluently.</w:t>
      </w:r>
    </w:p>
    <w:p w14:paraId="568BA762" w14:textId="048DAEEA" w:rsidR="00114641" w:rsidRPr="00115767" w:rsidRDefault="00114641" w:rsidP="00114641">
      <w:pPr>
        <w:rPr>
          <w:rFonts w:cs="Arial"/>
        </w:rPr>
      </w:pPr>
      <w:r w:rsidRPr="00115767">
        <w:rPr>
          <w:rFonts w:cs="Arial"/>
        </w:rPr>
        <w:t xml:space="preserve">11% of those surveyed have attended Gaelic language courses outside of the workplace and 38% had attended Gaelic training within the workplace. </w:t>
      </w:r>
      <w:r w:rsidR="008A4D9C" w:rsidRPr="00115767">
        <w:rPr>
          <w:rFonts w:cs="Arial"/>
        </w:rPr>
        <w:t xml:space="preserve"> </w:t>
      </w:r>
      <w:r w:rsidRPr="00115767">
        <w:rPr>
          <w:rFonts w:cs="Arial"/>
        </w:rPr>
        <w:t>45% of those surveyed said that they would like to practice speaking Gaelic more in the workplace and 31% said that they would like Gaelic speaking staff to initiate conversations in Gaelic.</w:t>
      </w:r>
    </w:p>
    <w:p w14:paraId="46A14F44" w14:textId="77777777" w:rsidR="00114641" w:rsidRPr="00115767" w:rsidRDefault="00114641" w:rsidP="00114641">
      <w:pPr>
        <w:rPr>
          <w:rFonts w:cs="Arial"/>
        </w:rPr>
      </w:pPr>
    </w:p>
    <w:p w14:paraId="356AB66D" w14:textId="77777777" w:rsidR="00114641" w:rsidRPr="00115767" w:rsidRDefault="00114641" w:rsidP="00114641">
      <w:pPr>
        <w:rPr>
          <w:rFonts w:cs="Arial"/>
        </w:rPr>
      </w:pPr>
      <w:r w:rsidRPr="00115767">
        <w:rPr>
          <w:rFonts w:cs="Arial"/>
        </w:rPr>
        <w:t>A number of comments from staff highlighted the use of Gaelic within the Commission in everyday operations:</w:t>
      </w:r>
    </w:p>
    <w:p w14:paraId="59E53B74" w14:textId="1B2B427F"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lastRenderedPageBreak/>
        <w:t>This is my second week at the Crofting Commission, and I am impressed at the amount of Gàidhlig used daily in the office.</w:t>
      </w:r>
    </w:p>
    <w:p w14:paraId="4A26B266" w14:textId="2E4657E6" w:rsidR="00114641" w:rsidRPr="00115767" w:rsidRDefault="00114641" w:rsidP="00BD4D08">
      <w:pPr>
        <w:pStyle w:val="ListParagraph"/>
        <w:numPr>
          <w:ilvl w:val="0"/>
          <w:numId w:val="1"/>
        </w:numPr>
        <w:spacing w:before="120"/>
        <w:ind w:left="567" w:hanging="425"/>
        <w:contextualSpacing w:val="0"/>
        <w:rPr>
          <w:rFonts w:cs="Arial"/>
        </w:rPr>
      </w:pPr>
      <w:r w:rsidRPr="00115767">
        <w:rPr>
          <w:rFonts w:cs="Arial"/>
        </w:rPr>
        <w:t>As an officer dealing with regulatory work in the Western Isles, I frequently converse with crofters in Gaelic - if they initiate the conversation in Gaelic, having detected my island accent.</w:t>
      </w:r>
    </w:p>
    <w:p w14:paraId="4996C40D" w14:textId="7DF9D6BD" w:rsidR="00114641" w:rsidRPr="00115767" w:rsidRDefault="00114641" w:rsidP="00BD4D08">
      <w:pPr>
        <w:pStyle w:val="ListParagraph"/>
        <w:numPr>
          <w:ilvl w:val="0"/>
          <w:numId w:val="1"/>
        </w:numPr>
        <w:spacing w:before="120" w:after="240"/>
        <w:ind w:left="567" w:hanging="425"/>
        <w:contextualSpacing w:val="0"/>
        <w:rPr>
          <w:rFonts w:cs="Arial"/>
        </w:rPr>
      </w:pPr>
      <w:r w:rsidRPr="00115767">
        <w:rPr>
          <w:rFonts w:cs="Arial"/>
        </w:rPr>
        <w:t xml:space="preserve">I speak with our Gaelic speaking customers on a daily basis. </w:t>
      </w:r>
      <w:r w:rsidR="008A4D9C" w:rsidRPr="00115767">
        <w:rPr>
          <w:rFonts w:cs="Arial"/>
        </w:rPr>
        <w:t xml:space="preserve"> </w:t>
      </w:r>
      <w:r w:rsidRPr="00115767">
        <w:rPr>
          <w:rFonts w:cs="Arial"/>
        </w:rPr>
        <w:t xml:space="preserve">I converse with other Gaelic speaking colleagues on a daily basis. </w:t>
      </w:r>
      <w:r w:rsidR="008A4D9C" w:rsidRPr="00115767">
        <w:rPr>
          <w:rFonts w:cs="Arial"/>
        </w:rPr>
        <w:t xml:space="preserve"> </w:t>
      </w:r>
      <w:r w:rsidRPr="00115767">
        <w:rPr>
          <w:rFonts w:cs="Arial"/>
        </w:rPr>
        <w:t>I was asked to assist with one of the Gaelic tutor classes here in Great Glen House.</w:t>
      </w:r>
      <w:r w:rsidR="008A4D9C" w:rsidRPr="00115767">
        <w:rPr>
          <w:rFonts w:cs="Arial"/>
        </w:rPr>
        <w:t xml:space="preserve"> </w:t>
      </w:r>
      <w:r w:rsidRPr="00115767">
        <w:rPr>
          <w:rFonts w:cs="Arial"/>
        </w:rPr>
        <w:t xml:space="preserve"> I get asked to translate Gaelic on a regular basis by my colleagues (i.e. Gaelic names and addresses or Gaelic sentences).</w:t>
      </w:r>
    </w:p>
    <w:p w14:paraId="75E6AE93" w14:textId="7646E6C7" w:rsidR="00114641" w:rsidRPr="00115767" w:rsidRDefault="00114641" w:rsidP="00114641">
      <w:pPr>
        <w:rPr>
          <w:rFonts w:cs="Arial"/>
        </w:rPr>
      </w:pPr>
      <w:r w:rsidRPr="00115767">
        <w:rPr>
          <w:rFonts w:cs="Arial"/>
        </w:rPr>
        <w:t xml:space="preserve">There are a number of staff who are fluent Gaelic speakers and they all have day to day dealings with customers. Commissioner Iain M. </w:t>
      </w:r>
      <w:proofErr w:type="spellStart"/>
      <w:r w:rsidRPr="00115767">
        <w:rPr>
          <w:rFonts w:cs="Arial"/>
        </w:rPr>
        <w:t>Maciver</w:t>
      </w:r>
      <w:proofErr w:type="spellEnd"/>
      <w:r w:rsidRPr="00115767">
        <w:rPr>
          <w:rFonts w:cs="Arial"/>
        </w:rPr>
        <w:t xml:space="preserve"> is the Commission’s designated Gaelic speaker and in addition, the Convener and Chief Executive have attended Conversational Gaelic classes with staff members. </w:t>
      </w:r>
      <w:r w:rsidR="008A4D9C" w:rsidRPr="00115767">
        <w:rPr>
          <w:rFonts w:cs="Arial"/>
        </w:rPr>
        <w:t xml:space="preserve"> </w:t>
      </w:r>
      <w:r w:rsidRPr="00115767">
        <w:rPr>
          <w:rFonts w:cs="Arial"/>
        </w:rPr>
        <w:t>Wherever possible, Gaelic speaking staff and Board members communicate Commission policies and promote crofting issues by interview through the Gaelic media.</w:t>
      </w:r>
    </w:p>
    <w:p w14:paraId="2DC42C26" w14:textId="77777777" w:rsidR="00114641" w:rsidRPr="00115767" w:rsidRDefault="00114641" w:rsidP="00114641">
      <w:pPr>
        <w:rPr>
          <w:rFonts w:cs="Arial"/>
        </w:rPr>
      </w:pPr>
    </w:p>
    <w:p w14:paraId="59DE7343" w14:textId="77777777" w:rsidR="00114641" w:rsidRPr="00115767" w:rsidRDefault="00114641" w:rsidP="00114641">
      <w:pPr>
        <w:rPr>
          <w:rFonts w:cs="Arial"/>
        </w:rPr>
      </w:pPr>
      <w:r w:rsidRPr="00115767">
        <w:rPr>
          <w:rFonts w:cs="Arial"/>
        </w:rPr>
        <w:t>The Commission produce a number of bilingual publications such as the Annual Report and there is a Gaelic version of the Commission’s website.</w:t>
      </w:r>
    </w:p>
    <w:p w14:paraId="45F8B9CA" w14:textId="77777777" w:rsidR="00114641" w:rsidRPr="00115767" w:rsidRDefault="00114641" w:rsidP="00114641">
      <w:pPr>
        <w:rPr>
          <w:rFonts w:cs="Arial"/>
        </w:rPr>
      </w:pPr>
    </w:p>
    <w:p w14:paraId="71FC5C29" w14:textId="77777777" w:rsidR="00114641" w:rsidRPr="00115767" w:rsidRDefault="00114641" w:rsidP="00114641">
      <w:pPr>
        <w:rPr>
          <w:rFonts w:cs="Arial"/>
        </w:rPr>
      </w:pPr>
      <w:r w:rsidRPr="00115767">
        <w:rPr>
          <w:rFonts w:cs="Arial"/>
        </w:rPr>
        <w:t>The full audit and Gaelic Language Survey results can be found in Appendix 1.</w:t>
      </w:r>
    </w:p>
    <w:p w14:paraId="796892AB" w14:textId="77777777" w:rsidR="00114641" w:rsidRPr="00115767" w:rsidRDefault="00114641" w:rsidP="00114641">
      <w:pPr>
        <w:rPr>
          <w:rFonts w:cs="Arial"/>
        </w:rPr>
      </w:pPr>
    </w:p>
    <w:p w14:paraId="19AA8B4E" w14:textId="6F503B5A" w:rsidR="00A96CA4" w:rsidRPr="00115767" w:rsidRDefault="00114641" w:rsidP="00114641">
      <w:pPr>
        <w:rPr>
          <w:rFonts w:cs="Arial"/>
        </w:rPr>
      </w:pPr>
      <w:r w:rsidRPr="00115767">
        <w:rPr>
          <w:rFonts w:cs="Arial"/>
        </w:rPr>
        <w:t>A new survey was carried out in June 2018, the results of which can also be found at</w:t>
      </w:r>
      <w:r w:rsidR="008A4D9C" w:rsidRPr="00115767">
        <w:rPr>
          <w:rFonts w:cs="Arial"/>
        </w:rPr>
        <w:t xml:space="preserve"> Appendix 1.</w:t>
      </w:r>
    </w:p>
    <w:p w14:paraId="77B9E5F7" w14:textId="636FA377" w:rsidR="00EF46DA" w:rsidRPr="00115767" w:rsidRDefault="00EF46DA" w:rsidP="00114641">
      <w:pPr>
        <w:rPr>
          <w:rFonts w:cs="Arial"/>
        </w:rPr>
      </w:pPr>
    </w:p>
    <w:p w14:paraId="4CDEF461" w14:textId="20521983" w:rsidR="00173059" w:rsidRPr="00115767" w:rsidRDefault="00173059">
      <w:pPr>
        <w:spacing w:after="160" w:line="259" w:lineRule="auto"/>
        <w:jc w:val="left"/>
        <w:rPr>
          <w:rFonts w:cs="Arial"/>
        </w:rPr>
      </w:pPr>
      <w:r w:rsidRPr="00115767">
        <w:rPr>
          <w:rFonts w:cs="Arial"/>
        </w:rPr>
        <w:br w:type="page"/>
      </w:r>
    </w:p>
    <w:p w14:paraId="1485FDA8" w14:textId="77777777" w:rsidR="00173059" w:rsidRPr="00115767" w:rsidRDefault="00173059" w:rsidP="00173059">
      <w:pPr>
        <w:pStyle w:val="Heading1"/>
        <w:spacing w:after="240"/>
        <w:rPr>
          <w:sz w:val="32"/>
        </w:rPr>
      </w:pPr>
      <w:bookmarkStart w:id="11" w:name="_Toc58999699"/>
      <w:r w:rsidRPr="00115767">
        <w:rPr>
          <w:sz w:val="32"/>
        </w:rPr>
        <w:lastRenderedPageBreak/>
        <w:t>THE GAELIC LANGUAGE PLAN IN THE CORPORATE STRUCTURE</w:t>
      </w:r>
      <w:bookmarkEnd w:id="11"/>
    </w:p>
    <w:p w14:paraId="7360E24E" w14:textId="77777777" w:rsidR="00173059" w:rsidRPr="00115767" w:rsidRDefault="00173059" w:rsidP="00173059">
      <w:pPr>
        <w:rPr>
          <w:rFonts w:cs="Arial"/>
        </w:rPr>
      </w:pPr>
      <w:r w:rsidRPr="00115767">
        <w:rPr>
          <w:rFonts w:cs="Arial"/>
        </w:rPr>
        <w:t>This plan is the policy of the Crofting Commission and has been endorsed both by our senior management team and Board members.</w:t>
      </w:r>
    </w:p>
    <w:p w14:paraId="58A0A7D4" w14:textId="45EF0383" w:rsidR="00173059" w:rsidRPr="00115767" w:rsidRDefault="00173059" w:rsidP="00173059">
      <w:pPr>
        <w:pStyle w:val="Heading2"/>
        <w:spacing w:before="360"/>
      </w:pPr>
      <w:bookmarkStart w:id="12" w:name="_Toc58999700"/>
      <w:r w:rsidRPr="00115767">
        <w:t>Position with Operational Responsibility Over the Plan</w:t>
      </w:r>
      <w:bookmarkEnd w:id="12"/>
    </w:p>
    <w:p w14:paraId="26534E21" w14:textId="77777777" w:rsidR="00173059" w:rsidRPr="00115767" w:rsidRDefault="00173059" w:rsidP="00173059">
      <w:pPr>
        <w:rPr>
          <w:rFonts w:cs="Arial"/>
        </w:rPr>
      </w:pPr>
      <w:r w:rsidRPr="00115767">
        <w:rPr>
          <w:rFonts w:cs="Arial"/>
        </w:rPr>
        <w:t>The senior officer with operational responsibility for overseeing preparation, delivery and monitoring of the Crofting Commission’s Gaelic Language Plan is:</w:t>
      </w:r>
    </w:p>
    <w:p w14:paraId="64E900DB" w14:textId="3B1DDC9E" w:rsidR="00173059" w:rsidRPr="00115767" w:rsidRDefault="00173059" w:rsidP="00173059">
      <w:pPr>
        <w:spacing w:before="120"/>
        <w:rPr>
          <w:rFonts w:cs="Arial"/>
        </w:rPr>
      </w:pPr>
      <w:r w:rsidRPr="00115767">
        <w:rPr>
          <w:rFonts w:cs="Arial"/>
        </w:rPr>
        <w:t>Jane Thomas</w:t>
      </w:r>
    </w:p>
    <w:p w14:paraId="59D2CC97" w14:textId="77777777" w:rsidR="00173059" w:rsidRPr="00115767" w:rsidRDefault="00173059" w:rsidP="00173059">
      <w:pPr>
        <w:rPr>
          <w:rFonts w:cs="Arial"/>
        </w:rPr>
      </w:pPr>
      <w:r w:rsidRPr="00115767">
        <w:rPr>
          <w:rFonts w:cs="Arial"/>
        </w:rPr>
        <w:t>Head of Compliance</w:t>
      </w:r>
    </w:p>
    <w:p w14:paraId="1DDDD63B" w14:textId="7CA4A3F1" w:rsidR="00173059" w:rsidRPr="00115767" w:rsidRDefault="00173059" w:rsidP="00173059">
      <w:pPr>
        <w:spacing w:before="120"/>
        <w:rPr>
          <w:rFonts w:cs="Arial"/>
        </w:rPr>
      </w:pPr>
      <w:r w:rsidRPr="00115767">
        <w:rPr>
          <w:rFonts w:cs="Arial"/>
        </w:rPr>
        <w:t>Crofting Commission</w:t>
      </w:r>
    </w:p>
    <w:p w14:paraId="64AAFF52" w14:textId="77777777" w:rsidR="00173059" w:rsidRPr="00115767" w:rsidRDefault="00173059" w:rsidP="00173059">
      <w:pPr>
        <w:rPr>
          <w:rFonts w:cs="Arial"/>
        </w:rPr>
      </w:pPr>
      <w:r w:rsidRPr="00115767">
        <w:rPr>
          <w:rFonts w:cs="Arial"/>
        </w:rPr>
        <w:t>Great Glen House</w:t>
      </w:r>
    </w:p>
    <w:p w14:paraId="6C2261BD" w14:textId="77777777" w:rsidR="00173059" w:rsidRPr="00115767" w:rsidRDefault="00173059" w:rsidP="00173059">
      <w:pPr>
        <w:rPr>
          <w:rFonts w:cs="Arial"/>
        </w:rPr>
      </w:pPr>
      <w:r w:rsidRPr="00115767">
        <w:rPr>
          <w:rFonts w:cs="Arial"/>
        </w:rPr>
        <w:t>Leachkin Road</w:t>
      </w:r>
    </w:p>
    <w:p w14:paraId="06FFA070" w14:textId="397C2EF6" w:rsidR="00173059" w:rsidRPr="00115767" w:rsidRDefault="00173059" w:rsidP="00173059">
      <w:pPr>
        <w:rPr>
          <w:rFonts w:cs="Arial"/>
        </w:rPr>
      </w:pPr>
      <w:r w:rsidRPr="00115767">
        <w:rPr>
          <w:rFonts w:cs="Arial"/>
        </w:rPr>
        <w:t>Inverness</w:t>
      </w:r>
    </w:p>
    <w:p w14:paraId="112305E4" w14:textId="77777777" w:rsidR="00173059" w:rsidRPr="00115767" w:rsidRDefault="00173059" w:rsidP="00173059">
      <w:pPr>
        <w:rPr>
          <w:rFonts w:cs="Arial"/>
        </w:rPr>
      </w:pPr>
      <w:r w:rsidRPr="00115767">
        <w:rPr>
          <w:rFonts w:cs="Arial"/>
        </w:rPr>
        <w:t>IV3 8NW</w:t>
      </w:r>
    </w:p>
    <w:p w14:paraId="17BAAB87" w14:textId="7E0C8FB6" w:rsidR="00173059" w:rsidRPr="00115767" w:rsidRDefault="00173059" w:rsidP="00173059">
      <w:pPr>
        <w:spacing w:before="120"/>
        <w:rPr>
          <w:rFonts w:cs="Arial"/>
        </w:rPr>
      </w:pPr>
      <w:r w:rsidRPr="00115767">
        <w:rPr>
          <w:rFonts w:cs="Arial"/>
        </w:rPr>
        <w:t>01463 663429</w:t>
      </w:r>
    </w:p>
    <w:p w14:paraId="6F530E6A" w14:textId="406D45DC" w:rsidR="00173059" w:rsidRPr="00115767" w:rsidRDefault="00C91DC8" w:rsidP="00173059">
      <w:pPr>
        <w:spacing w:before="120"/>
        <w:rPr>
          <w:rFonts w:cs="Arial"/>
          <w:color w:val="0070C0"/>
        </w:rPr>
      </w:pPr>
      <w:hyperlink r:id="rId14" w:history="1">
        <w:r w:rsidR="00173059" w:rsidRPr="00115767">
          <w:rPr>
            <w:rStyle w:val="Hyperlink"/>
            <w:rFonts w:cs="Arial"/>
            <w:color w:val="0070C0"/>
          </w:rPr>
          <w:t>Jane.Thomas@crofting.gov.scot</w:t>
        </w:r>
      </w:hyperlink>
    </w:p>
    <w:p w14:paraId="698D5223" w14:textId="4492FBD6" w:rsidR="00173059" w:rsidRPr="00115767" w:rsidRDefault="00173059" w:rsidP="00173059">
      <w:pPr>
        <w:pStyle w:val="Heading2"/>
        <w:spacing w:before="360"/>
      </w:pPr>
      <w:bookmarkStart w:id="13" w:name="_Toc58999701"/>
      <w:r w:rsidRPr="00115767">
        <w:t>Position with Day to Day Responsibility Over the Plan</w:t>
      </w:r>
      <w:bookmarkEnd w:id="13"/>
    </w:p>
    <w:p w14:paraId="6D94E95F" w14:textId="77777777" w:rsidR="00173059" w:rsidRPr="00115767" w:rsidRDefault="00173059" w:rsidP="00173059">
      <w:pPr>
        <w:rPr>
          <w:rFonts w:cs="Arial"/>
        </w:rPr>
      </w:pPr>
      <w:r w:rsidRPr="00115767">
        <w:rPr>
          <w:rFonts w:cs="Arial"/>
        </w:rPr>
        <w:t>The Head of Compliance acts as the Commission’s Gaelic Language Officer, with day- to-day responsibility for the Plan.</w:t>
      </w:r>
    </w:p>
    <w:p w14:paraId="4BF6E87E" w14:textId="5DEB02D5" w:rsidR="00173059" w:rsidRPr="00115767" w:rsidRDefault="00173059" w:rsidP="00173059">
      <w:pPr>
        <w:pStyle w:val="Heading2"/>
        <w:spacing w:before="360"/>
      </w:pPr>
      <w:bookmarkStart w:id="14" w:name="_Toc58999702"/>
      <w:r w:rsidRPr="00115767">
        <w:t>Group Overseeing Development, Implementation and Monitoring Of The Plan</w:t>
      </w:r>
      <w:bookmarkEnd w:id="14"/>
    </w:p>
    <w:p w14:paraId="5A41FAB2" w14:textId="1BD88C8F" w:rsidR="00173059" w:rsidRPr="00115767" w:rsidRDefault="00173059" w:rsidP="00173059">
      <w:pPr>
        <w:rPr>
          <w:rFonts w:cs="Arial"/>
        </w:rPr>
      </w:pPr>
      <w:r w:rsidRPr="00115767">
        <w:rPr>
          <w:rFonts w:cs="Arial"/>
        </w:rPr>
        <w:t>To assist the lead officer and to ensure that the Gaelic Language Plan is embedded within the corporate structure, a Monitoring Report is submitted to the organisation’s senior management team on a quarterly basis.  It is also reviewed annually by the Board of Commissioners.</w:t>
      </w:r>
    </w:p>
    <w:p w14:paraId="70BC1327" w14:textId="0F99CEA9" w:rsidR="00173059" w:rsidRPr="00115767" w:rsidRDefault="00173059" w:rsidP="00173059">
      <w:pPr>
        <w:pStyle w:val="Heading2"/>
        <w:spacing w:before="360"/>
      </w:pPr>
      <w:bookmarkStart w:id="15" w:name="_Toc58999703"/>
      <w:r w:rsidRPr="00115767">
        <w:t>Individual Staff Members</w:t>
      </w:r>
      <w:bookmarkEnd w:id="15"/>
    </w:p>
    <w:p w14:paraId="7A37AD89" w14:textId="1A99DFA5" w:rsidR="00173059" w:rsidRPr="00115767" w:rsidRDefault="00173059" w:rsidP="00173059">
      <w:pPr>
        <w:rPr>
          <w:rFonts w:cs="Arial"/>
        </w:rPr>
      </w:pPr>
      <w:r w:rsidRPr="00115767">
        <w:rPr>
          <w:rFonts w:cs="Arial"/>
        </w:rPr>
        <w:t>The Crofting Commission will inform staff of their duties under the Gaelic Language Plan through regular internal communications, monthly conversations with line managers and team meetings.  The Gaelic Language Plan is recognised as one of the key policy documents of the organisation and is included in the Induction Pack for Commissioners and Induction training for new members of staff.</w:t>
      </w:r>
    </w:p>
    <w:p w14:paraId="11505F6F" w14:textId="1ACF3BB0" w:rsidR="00173059" w:rsidRPr="00115767" w:rsidRDefault="00173059" w:rsidP="00173059">
      <w:pPr>
        <w:pStyle w:val="Heading2"/>
        <w:spacing w:before="360"/>
      </w:pPr>
      <w:bookmarkStart w:id="16" w:name="_Toc58999704"/>
      <w:r w:rsidRPr="00115767">
        <w:t>Services Delivered by Third Parties and Arm’s Length Organisations</w:t>
      </w:r>
      <w:bookmarkEnd w:id="16"/>
    </w:p>
    <w:p w14:paraId="08A97C21" w14:textId="1B318590" w:rsidR="00173059" w:rsidRPr="00115767" w:rsidRDefault="00173059" w:rsidP="00173059">
      <w:pPr>
        <w:rPr>
          <w:rFonts w:cs="Arial"/>
        </w:rPr>
      </w:pPr>
      <w:r w:rsidRPr="00115767">
        <w:rPr>
          <w:rFonts w:cs="Arial"/>
        </w:rPr>
        <w:t>The Crofting Commission will ensure that those who deliver services/goods on the Commission’s behalf are aware of and will adhere to the commitment of our Gaelic Language Plan through stating the requirement in the tendering and contracting of services/goods.</w:t>
      </w:r>
    </w:p>
    <w:p w14:paraId="55DDA8BF" w14:textId="339F9382" w:rsidR="00173059" w:rsidRPr="00115767" w:rsidRDefault="00173059" w:rsidP="00173059">
      <w:pPr>
        <w:rPr>
          <w:rFonts w:cs="Arial"/>
        </w:rPr>
      </w:pPr>
    </w:p>
    <w:p w14:paraId="0BEAC031" w14:textId="47DBC2BC" w:rsidR="00173059" w:rsidRPr="00115767" w:rsidRDefault="00173059">
      <w:pPr>
        <w:spacing w:after="160" w:line="259" w:lineRule="auto"/>
        <w:jc w:val="left"/>
        <w:rPr>
          <w:rFonts w:cs="Arial"/>
        </w:rPr>
      </w:pPr>
      <w:r w:rsidRPr="00115767">
        <w:rPr>
          <w:rFonts w:cs="Arial"/>
        </w:rPr>
        <w:br w:type="page"/>
      </w:r>
    </w:p>
    <w:p w14:paraId="0933A6BA" w14:textId="77777777" w:rsidR="00220472" w:rsidRPr="00115767" w:rsidRDefault="00220472" w:rsidP="00220472">
      <w:pPr>
        <w:pStyle w:val="Heading1"/>
        <w:spacing w:after="240"/>
        <w:rPr>
          <w:sz w:val="32"/>
        </w:rPr>
      </w:pPr>
      <w:bookmarkStart w:id="17" w:name="_Toc58999705"/>
      <w:r w:rsidRPr="00115767">
        <w:rPr>
          <w:sz w:val="32"/>
        </w:rPr>
        <w:t>PLANNING AND POLICY IMPLICATIONS FOR GAELIC</w:t>
      </w:r>
      <w:bookmarkEnd w:id="17"/>
    </w:p>
    <w:p w14:paraId="1D8FD97B" w14:textId="77777777" w:rsidR="00220472" w:rsidRPr="00115767" w:rsidRDefault="00220472" w:rsidP="00220472">
      <w:pPr>
        <w:pStyle w:val="Heading2"/>
      </w:pPr>
      <w:bookmarkStart w:id="18" w:name="_Toc58999706"/>
      <w:r w:rsidRPr="00115767">
        <w:t>Mainstreaming Gaelic</w:t>
      </w:r>
      <w:bookmarkEnd w:id="18"/>
    </w:p>
    <w:p w14:paraId="32970818" w14:textId="7EBF4D69" w:rsidR="00220472" w:rsidRPr="00115767" w:rsidRDefault="00220472" w:rsidP="00220472">
      <w:pPr>
        <w:rPr>
          <w:rFonts w:cs="Arial"/>
        </w:rPr>
      </w:pPr>
      <w:r w:rsidRPr="00115767">
        <w:rPr>
          <w:rFonts w:cs="Arial"/>
        </w:rPr>
        <w:t>The Crofting Commission recognises that the various priority areas identified in the National Gaelic Language Plan will be primarily implemented through our Gaelic Language Plan but that opportunities will arise to promote and develop the language through existing policy measures.  The Commission will examine current policy commitments to identify areas where Gaelic can be proactively incorporated, and the priorities of the National Gaelic Language Plan initiated through additional methods.  We see this development as corresponding to the normalisation principle which aims to include Gaelic as an everyday part of life in Scotland.</w:t>
      </w:r>
    </w:p>
    <w:p w14:paraId="671E5456" w14:textId="77777777" w:rsidR="00220472" w:rsidRPr="00115767" w:rsidRDefault="00220472" w:rsidP="00220472">
      <w:pPr>
        <w:rPr>
          <w:rFonts w:cs="Arial"/>
        </w:rPr>
      </w:pPr>
    </w:p>
    <w:p w14:paraId="11965C5C" w14:textId="77777777" w:rsidR="00220472" w:rsidRPr="00115767" w:rsidRDefault="00220472" w:rsidP="00220472">
      <w:pPr>
        <w:rPr>
          <w:rFonts w:cs="Arial"/>
        </w:rPr>
      </w:pPr>
      <w:r w:rsidRPr="00115767">
        <w:rPr>
          <w:rFonts w:cs="Arial"/>
        </w:rPr>
        <w:t>In the formation, renewal and monitoring of policies, the Commission will consider the commitments made in this Gaelic Language Plan and ensure that the impacts on Gaelic will be in line with the National Gaelic Language Plan.</w:t>
      </w:r>
    </w:p>
    <w:p w14:paraId="56A3B790" w14:textId="77777777" w:rsidR="00220472" w:rsidRPr="00115767" w:rsidRDefault="00220472" w:rsidP="00220472">
      <w:pPr>
        <w:pStyle w:val="Heading2"/>
        <w:spacing w:before="360"/>
      </w:pPr>
      <w:bookmarkStart w:id="19" w:name="_Toc58999707"/>
      <w:r w:rsidRPr="00115767">
        <w:t>The National Gaelic Language Plan</w:t>
      </w:r>
      <w:bookmarkEnd w:id="19"/>
    </w:p>
    <w:p w14:paraId="54CA8335" w14:textId="63819A52" w:rsidR="00173059" w:rsidRPr="00115767" w:rsidRDefault="00220472" w:rsidP="00220472">
      <w:pPr>
        <w:rPr>
          <w:rFonts w:cs="Arial"/>
        </w:rPr>
      </w:pPr>
      <w:r w:rsidRPr="00115767">
        <w:rPr>
          <w:rFonts w:cs="Arial"/>
        </w:rPr>
        <w:t>The National Gaelic Language Plan focuses on three main aims, all of which have a vital contribution to make in increasing the numbers of people learning, speaking and using Gaelic in Scotland.  The table below outlines how the Crofting Commission will support the implementation of the priorities set out in the National Gaelic Language plan; increasing the use of Gaelic, increasing the learning of Gaelic and promoting Gaelic.</w:t>
      </w:r>
    </w:p>
    <w:p w14:paraId="59606E2D" w14:textId="473C9B79" w:rsidR="00173059" w:rsidRPr="00115767" w:rsidRDefault="00173059" w:rsidP="00114641">
      <w:pPr>
        <w:rPr>
          <w:rFonts w:cs="Arial"/>
        </w:rPr>
      </w:pPr>
    </w:p>
    <w:tbl>
      <w:tblPr>
        <w:tblStyle w:val="TableGrid"/>
        <w:tblW w:w="0" w:type="auto"/>
        <w:tblLook w:val="04A0" w:firstRow="1" w:lastRow="0" w:firstColumn="1" w:lastColumn="0" w:noHBand="0" w:noVBand="1"/>
      </w:tblPr>
      <w:tblGrid>
        <w:gridCol w:w="2830"/>
        <w:gridCol w:w="6230"/>
      </w:tblGrid>
      <w:tr w:rsidR="00220472" w:rsidRPr="00115767" w14:paraId="712A26CF" w14:textId="77777777" w:rsidTr="00F17DDA">
        <w:tc>
          <w:tcPr>
            <w:tcW w:w="2830" w:type="dxa"/>
            <w:shd w:val="clear" w:color="auto" w:fill="92D050"/>
          </w:tcPr>
          <w:p w14:paraId="69229D95" w14:textId="03267D88" w:rsidR="00220472" w:rsidRPr="00115767" w:rsidRDefault="00220472" w:rsidP="00220472">
            <w:pPr>
              <w:rPr>
                <w:rFonts w:cs="Arial"/>
                <w:b/>
                <w:bCs/>
              </w:rPr>
            </w:pPr>
            <w:r w:rsidRPr="00115767">
              <w:rPr>
                <w:b/>
                <w:bCs/>
              </w:rPr>
              <w:t>Development Area</w:t>
            </w:r>
          </w:p>
        </w:tc>
        <w:tc>
          <w:tcPr>
            <w:tcW w:w="6230" w:type="dxa"/>
            <w:shd w:val="clear" w:color="auto" w:fill="92D050"/>
          </w:tcPr>
          <w:p w14:paraId="7004547D" w14:textId="76AA7902" w:rsidR="00220472" w:rsidRPr="00115767" w:rsidRDefault="00220472" w:rsidP="00220472">
            <w:pPr>
              <w:rPr>
                <w:rFonts w:cs="Arial"/>
                <w:b/>
                <w:bCs/>
              </w:rPr>
            </w:pPr>
            <w:r w:rsidRPr="00115767">
              <w:rPr>
                <w:b/>
                <w:bCs/>
              </w:rPr>
              <w:t>Key Outcomes</w:t>
            </w:r>
          </w:p>
        </w:tc>
      </w:tr>
      <w:tr w:rsidR="00220472" w:rsidRPr="00115767" w14:paraId="14714E80" w14:textId="77777777" w:rsidTr="00220472">
        <w:tc>
          <w:tcPr>
            <w:tcW w:w="2830" w:type="dxa"/>
          </w:tcPr>
          <w:p w14:paraId="791FC683" w14:textId="584E97C8" w:rsidR="00220472" w:rsidRPr="00115767" w:rsidRDefault="00220472" w:rsidP="00114641">
            <w:pPr>
              <w:rPr>
                <w:rFonts w:cs="Arial"/>
              </w:rPr>
            </w:pPr>
            <w:r w:rsidRPr="00115767">
              <w:rPr>
                <w:rFonts w:cs="Arial"/>
              </w:rPr>
              <w:t>Using Gaelic</w:t>
            </w:r>
          </w:p>
        </w:tc>
        <w:tc>
          <w:tcPr>
            <w:tcW w:w="6230" w:type="dxa"/>
          </w:tcPr>
          <w:p w14:paraId="6C968151" w14:textId="77777777" w:rsidR="00220472" w:rsidRPr="00115767" w:rsidRDefault="00220472" w:rsidP="00220472">
            <w:pPr>
              <w:rPr>
                <w:rFonts w:cs="Arial"/>
              </w:rPr>
            </w:pPr>
            <w:r w:rsidRPr="00115767">
              <w:rPr>
                <w:rFonts w:cs="Arial"/>
              </w:rPr>
              <w:t>The Crofting Commission recognises that the status of a     language is affected by its presence in the daily environment and the extent to which it is used, valued and perceived to be valued by those institutions which play an important role in our daily lives.</w:t>
            </w:r>
          </w:p>
          <w:p w14:paraId="64EBFC81" w14:textId="77777777" w:rsidR="00220472" w:rsidRPr="00115767" w:rsidRDefault="00220472" w:rsidP="00220472">
            <w:pPr>
              <w:rPr>
                <w:rFonts w:cs="Arial"/>
              </w:rPr>
            </w:pPr>
          </w:p>
          <w:p w14:paraId="4C42D946" w14:textId="75919F78" w:rsidR="00220472" w:rsidRPr="00115767" w:rsidRDefault="00220472" w:rsidP="00220472">
            <w:pPr>
              <w:rPr>
                <w:rFonts w:cs="Arial"/>
              </w:rPr>
            </w:pPr>
            <w:r w:rsidRPr="00115767">
              <w:rPr>
                <w:rFonts w:cs="Arial"/>
              </w:rPr>
              <w:t>The Commission also recognises that creating a sustainable future for Gaelic requires not only increasing the number of people able to speak the language but increasing actual usage.  We recognise the importance of enabling more people to use Gaelic as their preferred and normal mode of communication in an increasingly wide range of daily activities.  We will take the following steps to help create a supportive environment for increasing Gaelic usage in communities across the Highlands and Islands:</w:t>
            </w:r>
          </w:p>
          <w:p w14:paraId="3B96284C" w14:textId="3EE18A4C" w:rsidR="00220472" w:rsidRPr="00115767" w:rsidRDefault="00220472" w:rsidP="00BD4D08">
            <w:pPr>
              <w:pStyle w:val="ListParagraph"/>
              <w:numPr>
                <w:ilvl w:val="0"/>
                <w:numId w:val="1"/>
              </w:numPr>
              <w:spacing w:before="120"/>
              <w:ind w:left="322" w:hanging="284"/>
              <w:contextualSpacing w:val="0"/>
              <w:rPr>
                <w:rFonts w:cs="Arial"/>
              </w:rPr>
            </w:pPr>
            <w:r w:rsidRPr="00115767">
              <w:rPr>
                <w:rFonts w:cs="Arial"/>
              </w:rPr>
              <w:t>Increasing the profile and use of Gaelic through the availability of a range of Gaelic medium services in areas where 20% or more of the population have Gaelic abilities</w:t>
            </w:r>
          </w:p>
          <w:p w14:paraId="0A94CB99" w14:textId="64F724AE" w:rsidR="00220472" w:rsidRPr="00115767" w:rsidRDefault="00220472" w:rsidP="00BD4D08">
            <w:pPr>
              <w:pStyle w:val="ListParagraph"/>
              <w:numPr>
                <w:ilvl w:val="0"/>
                <w:numId w:val="1"/>
              </w:numPr>
              <w:spacing w:before="120"/>
              <w:ind w:left="322" w:hanging="284"/>
              <w:contextualSpacing w:val="0"/>
              <w:rPr>
                <w:rFonts w:cs="Arial"/>
              </w:rPr>
            </w:pPr>
            <w:r w:rsidRPr="00115767">
              <w:rPr>
                <w:rFonts w:cs="Arial"/>
              </w:rPr>
              <w:t>Promote initiatives that encourage the use of Gaelic among all kinds of communities of speakers</w:t>
            </w:r>
          </w:p>
          <w:p w14:paraId="530F7E68" w14:textId="583C532B" w:rsidR="00220472" w:rsidRPr="00115767" w:rsidRDefault="00220472" w:rsidP="00BD4D08">
            <w:pPr>
              <w:pStyle w:val="ListParagraph"/>
              <w:numPr>
                <w:ilvl w:val="0"/>
                <w:numId w:val="1"/>
              </w:numPr>
              <w:spacing w:before="120" w:after="120"/>
              <w:ind w:left="324" w:hanging="284"/>
              <w:contextualSpacing w:val="0"/>
              <w:rPr>
                <w:rFonts w:cs="Arial"/>
              </w:rPr>
            </w:pPr>
            <w:r w:rsidRPr="00115767">
              <w:rPr>
                <w:rFonts w:cs="Arial"/>
              </w:rPr>
              <w:t>Promote initiatives that make use of the skills and abilities of Gaelic speakers in community activities.</w:t>
            </w:r>
          </w:p>
        </w:tc>
      </w:tr>
      <w:tr w:rsidR="00220472" w:rsidRPr="00115767" w14:paraId="1D64BB33" w14:textId="77777777" w:rsidTr="00F17DDA">
        <w:tc>
          <w:tcPr>
            <w:tcW w:w="2830" w:type="dxa"/>
            <w:shd w:val="clear" w:color="auto" w:fill="92D050"/>
          </w:tcPr>
          <w:p w14:paraId="0364E29D" w14:textId="77777777" w:rsidR="00220472" w:rsidRPr="00115767" w:rsidRDefault="00220472" w:rsidP="00AE39B0">
            <w:pPr>
              <w:rPr>
                <w:rFonts w:cs="Arial"/>
                <w:b/>
                <w:bCs/>
              </w:rPr>
            </w:pPr>
            <w:r w:rsidRPr="00115767">
              <w:rPr>
                <w:b/>
                <w:bCs/>
              </w:rPr>
              <w:t>Development Area</w:t>
            </w:r>
          </w:p>
        </w:tc>
        <w:tc>
          <w:tcPr>
            <w:tcW w:w="6230" w:type="dxa"/>
            <w:shd w:val="clear" w:color="auto" w:fill="92D050"/>
          </w:tcPr>
          <w:p w14:paraId="505664C5" w14:textId="77777777" w:rsidR="00220472" w:rsidRPr="00115767" w:rsidRDefault="00220472" w:rsidP="00AE39B0">
            <w:pPr>
              <w:rPr>
                <w:rFonts w:cs="Arial"/>
                <w:b/>
                <w:bCs/>
              </w:rPr>
            </w:pPr>
            <w:r w:rsidRPr="00115767">
              <w:rPr>
                <w:b/>
                <w:bCs/>
              </w:rPr>
              <w:t>Key Outcomes</w:t>
            </w:r>
          </w:p>
        </w:tc>
      </w:tr>
      <w:tr w:rsidR="00220472" w:rsidRPr="00115767" w14:paraId="1B4C8307" w14:textId="77777777" w:rsidTr="00220472">
        <w:tc>
          <w:tcPr>
            <w:tcW w:w="2830" w:type="dxa"/>
          </w:tcPr>
          <w:p w14:paraId="59DD3B7F" w14:textId="445A2BDB" w:rsidR="00220472" w:rsidRPr="00115767" w:rsidRDefault="00220472" w:rsidP="00114641">
            <w:pPr>
              <w:rPr>
                <w:rFonts w:cs="Arial"/>
              </w:rPr>
            </w:pPr>
            <w:r w:rsidRPr="00115767">
              <w:rPr>
                <w:rFonts w:cs="Arial"/>
              </w:rPr>
              <w:t>Learning Gaelic</w:t>
            </w:r>
          </w:p>
        </w:tc>
        <w:tc>
          <w:tcPr>
            <w:tcW w:w="6230" w:type="dxa"/>
          </w:tcPr>
          <w:p w14:paraId="41399A67" w14:textId="469DCA03" w:rsidR="00220472" w:rsidRPr="00115767" w:rsidRDefault="00220472" w:rsidP="00220472">
            <w:pPr>
              <w:rPr>
                <w:rFonts w:cs="Arial"/>
              </w:rPr>
            </w:pPr>
            <w:r w:rsidRPr="00115767">
              <w:rPr>
                <w:rFonts w:cs="Arial"/>
              </w:rPr>
              <w:t>The Crofting Commission recognises that creating a sustainable future for Gaelic requires increasing the number of people able to speak the language.  We recognise the importance of education, training and life-long learning to achieve this goal.  We will take the following steps to help create a supportive environment for growing the number of Gaelic speakers in the Commission:</w:t>
            </w:r>
          </w:p>
          <w:p w14:paraId="59E53E41" w14:textId="2823AC91" w:rsidR="00220472" w:rsidRPr="00115767" w:rsidRDefault="00220472" w:rsidP="00BD4D08">
            <w:pPr>
              <w:pStyle w:val="ListParagraph"/>
              <w:numPr>
                <w:ilvl w:val="0"/>
                <w:numId w:val="1"/>
              </w:numPr>
              <w:spacing w:before="120" w:after="240"/>
              <w:ind w:left="324" w:hanging="284"/>
              <w:contextualSpacing w:val="0"/>
              <w:rPr>
                <w:rFonts w:cs="Arial"/>
              </w:rPr>
            </w:pPr>
            <w:r w:rsidRPr="00115767">
              <w:rPr>
                <w:rFonts w:cs="Arial"/>
              </w:rPr>
              <w:t>Extending access to, and participation in, a range of Gaelic learning opportunities for staff and Commissioners and increasing basic language awareness.</w:t>
            </w:r>
          </w:p>
          <w:p w14:paraId="62CE5952" w14:textId="101E9D72" w:rsidR="00220472" w:rsidRPr="00115767" w:rsidRDefault="00220472" w:rsidP="00220472">
            <w:pPr>
              <w:rPr>
                <w:rFonts w:cs="Arial"/>
              </w:rPr>
            </w:pPr>
            <w:r w:rsidRPr="00115767">
              <w:rPr>
                <w:rFonts w:cs="Arial"/>
              </w:rPr>
              <w:t>The Crofting Commission recognises that a sustainable future for Gaelic requires more people to learn the language and that attention requires to be focused on the home, education and adult learning as the key means of achieving this.</w:t>
            </w:r>
          </w:p>
          <w:p w14:paraId="018ACA40" w14:textId="77777777" w:rsidR="00220472" w:rsidRPr="00115767" w:rsidRDefault="00220472" w:rsidP="00220472">
            <w:pPr>
              <w:rPr>
                <w:rFonts w:cs="Arial"/>
              </w:rPr>
            </w:pPr>
          </w:p>
          <w:p w14:paraId="21457C01" w14:textId="740A2C09" w:rsidR="00220472" w:rsidRPr="00115767" w:rsidRDefault="00220472" w:rsidP="00220472">
            <w:pPr>
              <w:rPr>
                <w:rFonts w:cs="Arial"/>
              </w:rPr>
            </w:pPr>
            <w:r w:rsidRPr="00115767">
              <w:rPr>
                <w:rFonts w:cs="Arial"/>
              </w:rPr>
              <w:t>The Crofting Commission recognises that Gaelic is an important skill adding value to our workforce and that formal and open recognition of Gaelic skills will have a positive impact on the Gaelic labour market more widely.  We will take the following steps to increase our Gaelic capacity and the use of Gaelic as a workplace language in Scotland:</w:t>
            </w:r>
          </w:p>
          <w:p w14:paraId="46EEBD5D" w14:textId="595255E5" w:rsidR="00220472" w:rsidRPr="00115767" w:rsidRDefault="00220472" w:rsidP="00BD4D08">
            <w:pPr>
              <w:pStyle w:val="ListParagraph"/>
              <w:numPr>
                <w:ilvl w:val="0"/>
                <w:numId w:val="1"/>
              </w:numPr>
              <w:spacing w:before="120"/>
              <w:ind w:left="322" w:hanging="284"/>
              <w:contextualSpacing w:val="0"/>
              <w:rPr>
                <w:rFonts w:cs="Arial"/>
              </w:rPr>
            </w:pPr>
            <w:r w:rsidRPr="00115767">
              <w:rPr>
                <w:rFonts w:cs="Arial"/>
              </w:rPr>
              <w:t>Creating a positive attitude to Gaelic in the workplace through awareness-raising and signage</w:t>
            </w:r>
          </w:p>
          <w:p w14:paraId="4FE377DF" w14:textId="54FA9268" w:rsidR="00220472" w:rsidRPr="00115767" w:rsidRDefault="00220472" w:rsidP="00BD4D08">
            <w:pPr>
              <w:pStyle w:val="ListParagraph"/>
              <w:numPr>
                <w:ilvl w:val="0"/>
                <w:numId w:val="1"/>
              </w:numPr>
              <w:spacing w:before="120"/>
              <w:ind w:left="322" w:hanging="284"/>
              <w:contextualSpacing w:val="0"/>
              <w:rPr>
                <w:rFonts w:cs="Arial"/>
              </w:rPr>
            </w:pPr>
            <w:r w:rsidRPr="00115767">
              <w:rPr>
                <w:rFonts w:cs="Arial"/>
              </w:rPr>
              <w:t>Increasing opportunities for staff to learn Gaelic and for speakers to develop their language skills</w:t>
            </w:r>
          </w:p>
          <w:p w14:paraId="647A83BF" w14:textId="55259025" w:rsidR="00220472" w:rsidRPr="00115767" w:rsidRDefault="00220472" w:rsidP="00BD4D08">
            <w:pPr>
              <w:pStyle w:val="ListParagraph"/>
              <w:numPr>
                <w:ilvl w:val="0"/>
                <w:numId w:val="1"/>
              </w:numPr>
              <w:spacing w:before="120" w:after="240"/>
              <w:ind w:left="324" w:hanging="284"/>
              <w:contextualSpacing w:val="0"/>
              <w:rPr>
                <w:rFonts w:cs="Arial"/>
              </w:rPr>
            </w:pPr>
            <w:r w:rsidRPr="00115767">
              <w:rPr>
                <w:rFonts w:cs="Arial"/>
              </w:rPr>
              <w:t>Promoting recruitment of Gaelic speakers, where this is an essential skill, to ensure the language is increasingly visible and used in the workplace and in providing services to the public.</w:t>
            </w:r>
          </w:p>
          <w:p w14:paraId="17405D6B" w14:textId="21038B48" w:rsidR="00220472" w:rsidRPr="00115767" w:rsidRDefault="00220472" w:rsidP="00220472">
            <w:pPr>
              <w:spacing w:after="120"/>
              <w:rPr>
                <w:rFonts w:cs="Arial"/>
              </w:rPr>
            </w:pPr>
            <w:r w:rsidRPr="00115767">
              <w:rPr>
                <w:rFonts w:cs="Arial"/>
              </w:rPr>
              <w:t>The Crofting Commission recognises that a sustainable future for Gaelic requires more people to learn the language and that attention requires to be focused on the home, education and adult learning as the key means of achieving this.</w:t>
            </w:r>
          </w:p>
        </w:tc>
      </w:tr>
    </w:tbl>
    <w:p w14:paraId="77E7E2EB" w14:textId="77777777" w:rsidR="00220472" w:rsidRPr="00115767" w:rsidRDefault="00220472"/>
    <w:p w14:paraId="712E914B" w14:textId="2288DF36" w:rsidR="00220472" w:rsidRPr="00115767" w:rsidRDefault="00220472">
      <w:r w:rsidRPr="00115767">
        <w:br w:type="page"/>
      </w:r>
    </w:p>
    <w:tbl>
      <w:tblPr>
        <w:tblStyle w:val="TableGrid"/>
        <w:tblW w:w="0" w:type="auto"/>
        <w:tblLook w:val="04A0" w:firstRow="1" w:lastRow="0" w:firstColumn="1" w:lastColumn="0" w:noHBand="0" w:noVBand="1"/>
      </w:tblPr>
      <w:tblGrid>
        <w:gridCol w:w="2830"/>
        <w:gridCol w:w="6230"/>
      </w:tblGrid>
      <w:tr w:rsidR="00220472" w:rsidRPr="00115767" w14:paraId="313DFB0E" w14:textId="77777777" w:rsidTr="00F17DDA">
        <w:tc>
          <w:tcPr>
            <w:tcW w:w="2830" w:type="dxa"/>
            <w:shd w:val="clear" w:color="auto" w:fill="92D050"/>
          </w:tcPr>
          <w:p w14:paraId="349374E6" w14:textId="14C1FDB4" w:rsidR="00220472" w:rsidRPr="00115767" w:rsidRDefault="00220472" w:rsidP="00AE39B0">
            <w:pPr>
              <w:rPr>
                <w:rFonts w:cs="Arial"/>
                <w:b/>
                <w:bCs/>
              </w:rPr>
            </w:pPr>
            <w:r w:rsidRPr="00115767">
              <w:rPr>
                <w:b/>
                <w:bCs/>
              </w:rPr>
              <w:t>Development Area</w:t>
            </w:r>
          </w:p>
        </w:tc>
        <w:tc>
          <w:tcPr>
            <w:tcW w:w="6230" w:type="dxa"/>
            <w:shd w:val="clear" w:color="auto" w:fill="92D050"/>
          </w:tcPr>
          <w:p w14:paraId="17F8721A" w14:textId="77777777" w:rsidR="00220472" w:rsidRPr="00115767" w:rsidRDefault="00220472" w:rsidP="00AE39B0">
            <w:pPr>
              <w:rPr>
                <w:rFonts w:cs="Arial"/>
                <w:b/>
                <w:bCs/>
              </w:rPr>
            </w:pPr>
            <w:r w:rsidRPr="00115767">
              <w:rPr>
                <w:b/>
                <w:bCs/>
              </w:rPr>
              <w:t>Key Outcomes</w:t>
            </w:r>
          </w:p>
        </w:tc>
      </w:tr>
      <w:tr w:rsidR="00220472" w:rsidRPr="00115767" w14:paraId="54F6A80D" w14:textId="77777777" w:rsidTr="00220472">
        <w:tc>
          <w:tcPr>
            <w:tcW w:w="2830" w:type="dxa"/>
          </w:tcPr>
          <w:p w14:paraId="614B5D03" w14:textId="0DD2D46A" w:rsidR="00220472" w:rsidRPr="00115767" w:rsidRDefault="00220472" w:rsidP="00114641">
            <w:pPr>
              <w:rPr>
                <w:rFonts w:cs="Arial"/>
              </w:rPr>
            </w:pPr>
            <w:r w:rsidRPr="00115767">
              <w:rPr>
                <w:rFonts w:cs="Arial"/>
              </w:rPr>
              <w:t>Promoting Gaelic</w:t>
            </w:r>
          </w:p>
        </w:tc>
        <w:tc>
          <w:tcPr>
            <w:tcW w:w="6230" w:type="dxa"/>
          </w:tcPr>
          <w:p w14:paraId="15BDB74C" w14:textId="66092F04" w:rsidR="00220472" w:rsidRPr="00115767" w:rsidRDefault="00220472" w:rsidP="00220472">
            <w:pPr>
              <w:rPr>
                <w:rFonts w:cs="Arial"/>
              </w:rPr>
            </w:pPr>
            <w:r w:rsidRPr="00115767">
              <w:rPr>
                <w:rFonts w:cs="Arial"/>
              </w:rPr>
              <w:t>The Crofting Commission recognises the central role played by the media, arts, heritage and tourism industries in sustaining and growing engagement and increased use of Gaelic across Scotland.  Also, we recognise the significant contribution that these areas make to the Scottish economy.  We will take the following steps to help create a supportive environment for the growth of Gaelic media, arts, heritage and tourism in Scotland:</w:t>
            </w:r>
          </w:p>
          <w:p w14:paraId="3F35E256" w14:textId="2A2DA664" w:rsidR="00220472" w:rsidRPr="00115767" w:rsidRDefault="00220472" w:rsidP="00BD4D08">
            <w:pPr>
              <w:pStyle w:val="ListParagraph"/>
              <w:numPr>
                <w:ilvl w:val="0"/>
                <w:numId w:val="1"/>
              </w:numPr>
              <w:spacing w:before="120"/>
              <w:ind w:left="322" w:hanging="284"/>
              <w:contextualSpacing w:val="0"/>
              <w:rPr>
                <w:rFonts w:cs="Arial"/>
              </w:rPr>
            </w:pPr>
            <w:r w:rsidRPr="00115767">
              <w:rPr>
                <w:rFonts w:cs="Arial"/>
              </w:rPr>
              <w:t>Encouraging opportunities for the arts and media to showcase the Gaelic language</w:t>
            </w:r>
          </w:p>
          <w:p w14:paraId="1138C926" w14:textId="1F934600" w:rsidR="00220472" w:rsidRPr="00115767" w:rsidRDefault="00220472" w:rsidP="00BD4D08">
            <w:pPr>
              <w:pStyle w:val="ListParagraph"/>
              <w:numPr>
                <w:ilvl w:val="0"/>
                <w:numId w:val="1"/>
              </w:numPr>
              <w:spacing w:before="120"/>
              <w:ind w:left="322" w:hanging="284"/>
              <w:contextualSpacing w:val="0"/>
              <w:rPr>
                <w:rFonts w:cs="Arial"/>
              </w:rPr>
            </w:pPr>
            <w:r w:rsidRPr="00115767">
              <w:rPr>
                <w:rFonts w:cs="Arial"/>
              </w:rPr>
              <w:t>Promoting the visibility and audibility of Gaelic as a unique part of Scotland’s heritage</w:t>
            </w:r>
          </w:p>
          <w:p w14:paraId="233C2225" w14:textId="12644290" w:rsidR="00220472" w:rsidRPr="00115767" w:rsidRDefault="00220472" w:rsidP="00BD4D08">
            <w:pPr>
              <w:pStyle w:val="ListParagraph"/>
              <w:numPr>
                <w:ilvl w:val="0"/>
                <w:numId w:val="1"/>
              </w:numPr>
              <w:spacing w:before="120" w:after="120"/>
              <w:ind w:left="322" w:hanging="284"/>
              <w:contextualSpacing w:val="0"/>
              <w:rPr>
                <w:rFonts w:cs="Arial"/>
              </w:rPr>
            </w:pPr>
            <w:r w:rsidRPr="00115767">
              <w:rPr>
                <w:rFonts w:cs="Arial"/>
              </w:rPr>
              <w:t>Ensuring the unique crofting voice is promoted in Gaelic by using Gaelic media and creating new media content in Gaelic.</w:t>
            </w:r>
          </w:p>
        </w:tc>
      </w:tr>
    </w:tbl>
    <w:p w14:paraId="751FE20F" w14:textId="77777777" w:rsidR="00220472" w:rsidRPr="00115767" w:rsidRDefault="00220472" w:rsidP="002217F7">
      <w:pPr>
        <w:pStyle w:val="Heading2"/>
        <w:spacing w:before="480"/>
      </w:pPr>
      <w:bookmarkStart w:id="20" w:name="_Toc58999708"/>
      <w:r w:rsidRPr="00115767">
        <w:t>Scottish Government National Priorities</w:t>
      </w:r>
      <w:bookmarkEnd w:id="20"/>
    </w:p>
    <w:p w14:paraId="63305D19" w14:textId="7F428533" w:rsidR="00220472" w:rsidRPr="00115767" w:rsidRDefault="00220472" w:rsidP="00220472">
      <w:pPr>
        <w:rPr>
          <w:rFonts w:cs="Arial"/>
        </w:rPr>
      </w:pPr>
      <w:r w:rsidRPr="00115767">
        <w:rPr>
          <w:rFonts w:cs="Arial"/>
        </w:rPr>
        <w:t xml:space="preserve">The Crofting Commission is working to strengthen the language across our communications and organisation which will contribute to the cultural wellbeing of the Highlands and Islands. </w:t>
      </w:r>
      <w:r w:rsidR="002217F7" w:rsidRPr="00115767">
        <w:rPr>
          <w:rFonts w:cs="Arial"/>
        </w:rPr>
        <w:t xml:space="preserve"> </w:t>
      </w:r>
      <w:r w:rsidRPr="00115767">
        <w:rPr>
          <w:rFonts w:cs="Arial"/>
        </w:rPr>
        <w:t>The Crofting Commission is committed to achieving the Scottish Government’s strategic objectives of creating a Scotland that is:</w:t>
      </w:r>
    </w:p>
    <w:p w14:paraId="51706777" w14:textId="75DB6E87" w:rsidR="00220472" w:rsidRPr="00115767" w:rsidRDefault="00220472" w:rsidP="00BD4D08">
      <w:pPr>
        <w:pStyle w:val="ListParagraph"/>
        <w:numPr>
          <w:ilvl w:val="0"/>
          <w:numId w:val="1"/>
        </w:numPr>
        <w:spacing w:before="120"/>
        <w:ind w:left="567" w:hanging="425"/>
        <w:contextualSpacing w:val="0"/>
        <w:rPr>
          <w:rFonts w:cs="Arial"/>
        </w:rPr>
      </w:pPr>
      <w:r w:rsidRPr="00115767">
        <w:rPr>
          <w:rFonts w:cs="Arial"/>
        </w:rPr>
        <w:t>Wealthier and fairer</w:t>
      </w:r>
    </w:p>
    <w:p w14:paraId="603E22D6" w14:textId="7E4AC826" w:rsidR="00220472" w:rsidRPr="00115767" w:rsidRDefault="00220472" w:rsidP="00BD4D08">
      <w:pPr>
        <w:pStyle w:val="ListParagraph"/>
        <w:numPr>
          <w:ilvl w:val="0"/>
          <w:numId w:val="1"/>
        </w:numPr>
        <w:spacing w:before="120"/>
        <w:ind w:left="567" w:hanging="425"/>
        <w:contextualSpacing w:val="0"/>
        <w:rPr>
          <w:rFonts w:cs="Arial"/>
        </w:rPr>
      </w:pPr>
      <w:r w:rsidRPr="00115767">
        <w:rPr>
          <w:rFonts w:cs="Arial"/>
        </w:rPr>
        <w:t>Smarter</w:t>
      </w:r>
    </w:p>
    <w:p w14:paraId="4ACB4714" w14:textId="4BA8E73C" w:rsidR="00220472" w:rsidRPr="00115767" w:rsidRDefault="00220472" w:rsidP="00BD4D08">
      <w:pPr>
        <w:pStyle w:val="ListParagraph"/>
        <w:numPr>
          <w:ilvl w:val="0"/>
          <w:numId w:val="1"/>
        </w:numPr>
        <w:spacing w:before="120"/>
        <w:ind w:left="567" w:hanging="425"/>
        <w:contextualSpacing w:val="0"/>
        <w:rPr>
          <w:rFonts w:cs="Arial"/>
        </w:rPr>
      </w:pPr>
      <w:r w:rsidRPr="00115767">
        <w:rPr>
          <w:rFonts w:cs="Arial"/>
        </w:rPr>
        <w:t>Healthier</w:t>
      </w:r>
    </w:p>
    <w:p w14:paraId="7372B436" w14:textId="2396D3D8" w:rsidR="00220472" w:rsidRPr="00115767" w:rsidRDefault="00220472" w:rsidP="00BD4D08">
      <w:pPr>
        <w:pStyle w:val="ListParagraph"/>
        <w:numPr>
          <w:ilvl w:val="0"/>
          <w:numId w:val="1"/>
        </w:numPr>
        <w:spacing w:before="120"/>
        <w:ind w:left="567" w:hanging="425"/>
        <w:contextualSpacing w:val="0"/>
        <w:rPr>
          <w:rFonts w:cs="Arial"/>
        </w:rPr>
      </w:pPr>
      <w:r w:rsidRPr="00115767">
        <w:rPr>
          <w:rFonts w:cs="Arial"/>
        </w:rPr>
        <w:t>Safer and stronger</w:t>
      </w:r>
    </w:p>
    <w:p w14:paraId="127875AE" w14:textId="67E098B1" w:rsidR="00220472" w:rsidRPr="00115767" w:rsidRDefault="00220472" w:rsidP="00BD4D08">
      <w:pPr>
        <w:pStyle w:val="ListParagraph"/>
        <w:numPr>
          <w:ilvl w:val="0"/>
          <w:numId w:val="1"/>
        </w:numPr>
        <w:spacing w:before="120" w:after="240"/>
        <w:ind w:left="567" w:hanging="425"/>
        <w:contextualSpacing w:val="0"/>
        <w:rPr>
          <w:rFonts w:cs="Arial"/>
        </w:rPr>
      </w:pPr>
      <w:r w:rsidRPr="00115767">
        <w:rPr>
          <w:rFonts w:cs="Arial"/>
        </w:rPr>
        <w:t>Greener</w:t>
      </w:r>
    </w:p>
    <w:p w14:paraId="5A7BDF10" w14:textId="77777777" w:rsidR="002217F7" w:rsidRPr="00115767" w:rsidRDefault="00220472" w:rsidP="00220472">
      <w:pPr>
        <w:rPr>
          <w:rFonts w:cs="Arial"/>
        </w:rPr>
      </w:pPr>
      <w:r w:rsidRPr="00115767">
        <w:rPr>
          <w:rFonts w:cs="Arial"/>
        </w:rPr>
        <w:t>For</w:t>
      </w:r>
      <w:r w:rsidR="002217F7" w:rsidRPr="00115767">
        <w:rPr>
          <w:rFonts w:cs="Arial"/>
        </w:rPr>
        <w:t xml:space="preserve"> </w:t>
      </w:r>
      <w:r w:rsidRPr="00115767">
        <w:rPr>
          <w:rFonts w:cs="Arial"/>
        </w:rPr>
        <w:t>more</w:t>
      </w:r>
      <w:r w:rsidR="002217F7" w:rsidRPr="00115767">
        <w:rPr>
          <w:rFonts w:cs="Arial"/>
        </w:rPr>
        <w:t xml:space="preserve"> </w:t>
      </w:r>
      <w:r w:rsidRPr="00115767">
        <w:rPr>
          <w:rFonts w:cs="Arial"/>
        </w:rPr>
        <w:t>information</w:t>
      </w:r>
      <w:r w:rsidR="002217F7" w:rsidRPr="00115767">
        <w:rPr>
          <w:rFonts w:cs="Arial"/>
        </w:rPr>
        <w:t xml:space="preserve"> </w:t>
      </w:r>
      <w:r w:rsidRPr="00115767">
        <w:rPr>
          <w:rFonts w:cs="Arial"/>
        </w:rPr>
        <w:t>on</w:t>
      </w:r>
      <w:r w:rsidR="002217F7" w:rsidRPr="00115767">
        <w:rPr>
          <w:rFonts w:cs="Arial"/>
        </w:rPr>
        <w:t xml:space="preserve"> </w:t>
      </w:r>
      <w:r w:rsidRPr="00115767">
        <w:rPr>
          <w:rFonts w:cs="Arial"/>
        </w:rPr>
        <w:t>Scotland’s</w:t>
      </w:r>
      <w:r w:rsidR="002217F7" w:rsidRPr="00115767">
        <w:rPr>
          <w:rFonts w:cs="Arial"/>
        </w:rPr>
        <w:t xml:space="preserve"> </w:t>
      </w:r>
      <w:r w:rsidRPr="00115767">
        <w:rPr>
          <w:rFonts w:cs="Arial"/>
        </w:rPr>
        <w:t>Strategic</w:t>
      </w:r>
      <w:r w:rsidR="002217F7" w:rsidRPr="00115767">
        <w:rPr>
          <w:rFonts w:cs="Arial"/>
        </w:rPr>
        <w:t xml:space="preserve"> </w:t>
      </w:r>
      <w:r w:rsidRPr="00115767">
        <w:rPr>
          <w:rFonts w:cs="Arial"/>
        </w:rPr>
        <w:t>Objectives</w:t>
      </w:r>
      <w:r w:rsidR="002217F7" w:rsidRPr="00115767">
        <w:rPr>
          <w:rFonts w:cs="Arial"/>
        </w:rPr>
        <w:t xml:space="preserve"> </w:t>
      </w:r>
      <w:r w:rsidRPr="00115767">
        <w:rPr>
          <w:rFonts w:cs="Arial"/>
        </w:rPr>
        <w:t>visit:</w:t>
      </w:r>
    </w:p>
    <w:p w14:paraId="72FAC397" w14:textId="729E1555" w:rsidR="00220472" w:rsidRPr="00115767" w:rsidRDefault="00C91DC8" w:rsidP="002217F7">
      <w:pPr>
        <w:spacing w:before="120" w:after="480"/>
        <w:rPr>
          <w:rFonts w:cs="Arial"/>
          <w:color w:val="0070C0"/>
        </w:rPr>
      </w:pPr>
      <w:hyperlink r:id="rId15" w:history="1">
        <w:r w:rsidR="002217F7" w:rsidRPr="00115767">
          <w:rPr>
            <w:rStyle w:val="Hyperlink"/>
            <w:rFonts w:cs="Arial"/>
            <w:color w:val="0070C0"/>
          </w:rPr>
          <w:t>http://www.scotland.gov.uk/About/Performance/scotPerforms/objectives</w:t>
        </w:r>
      </w:hyperlink>
      <w:r w:rsidR="002217F7" w:rsidRPr="00115767">
        <w:rPr>
          <w:rFonts w:cs="Arial"/>
          <w:color w:val="0070C0"/>
        </w:rPr>
        <w:t xml:space="preserve"> </w:t>
      </w:r>
    </w:p>
    <w:p w14:paraId="258A372A" w14:textId="77777777" w:rsidR="00220472" w:rsidRPr="00115767" w:rsidRDefault="00220472" w:rsidP="00220472">
      <w:pPr>
        <w:rPr>
          <w:rFonts w:cs="Arial"/>
        </w:rPr>
      </w:pPr>
      <w:r w:rsidRPr="00115767">
        <w:rPr>
          <w:rFonts w:cs="Arial"/>
        </w:rPr>
        <w:t>Scotland’s sixteen National Outcomes articulate how the Government aims to achieve its strategic objectives and describe what the Government strives to achieve in the future.</w:t>
      </w:r>
    </w:p>
    <w:p w14:paraId="42731755" w14:textId="77777777" w:rsidR="00220472" w:rsidRPr="00115767" w:rsidRDefault="00220472" w:rsidP="00220472">
      <w:pPr>
        <w:rPr>
          <w:rFonts w:cs="Arial"/>
        </w:rPr>
      </w:pPr>
    </w:p>
    <w:p w14:paraId="2547A349" w14:textId="3B858F51" w:rsidR="002217F7" w:rsidRPr="00115767" w:rsidRDefault="00220472" w:rsidP="00220472">
      <w:pPr>
        <w:rPr>
          <w:rFonts w:cs="Arial"/>
        </w:rPr>
      </w:pPr>
      <w:r w:rsidRPr="00115767">
        <w:rPr>
          <w:rFonts w:cs="Arial"/>
        </w:rPr>
        <w:t>For more information on Scotland’s National Outcomes visit:</w:t>
      </w:r>
    </w:p>
    <w:p w14:paraId="044CF679" w14:textId="7690E812" w:rsidR="00220472" w:rsidRPr="00115767" w:rsidRDefault="00C91DC8" w:rsidP="002217F7">
      <w:pPr>
        <w:spacing w:before="120"/>
        <w:rPr>
          <w:rFonts w:cs="Arial"/>
          <w:color w:val="0070C0"/>
        </w:rPr>
      </w:pPr>
      <w:hyperlink r:id="rId16" w:history="1">
        <w:r w:rsidR="002217F7" w:rsidRPr="00115767">
          <w:rPr>
            <w:rStyle w:val="Hyperlink"/>
            <w:rFonts w:cs="Arial"/>
            <w:color w:val="0070C0"/>
          </w:rPr>
          <w:t>http://www.scotland.gov.uk/About/Performance/scotPerforms/outcome</w:t>
        </w:r>
      </w:hyperlink>
      <w:r w:rsidR="002217F7" w:rsidRPr="00115767">
        <w:rPr>
          <w:rFonts w:cs="Arial"/>
          <w:color w:val="0070C0"/>
        </w:rPr>
        <w:t xml:space="preserve"> </w:t>
      </w:r>
    </w:p>
    <w:p w14:paraId="083B2E42" w14:textId="77777777" w:rsidR="00220472" w:rsidRPr="00115767" w:rsidRDefault="00220472" w:rsidP="00114641">
      <w:pPr>
        <w:rPr>
          <w:rFonts w:cs="Arial"/>
        </w:rPr>
      </w:pPr>
    </w:p>
    <w:p w14:paraId="6FBBB851" w14:textId="55BC4726" w:rsidR="002217F7" w:rsidRPr="00115767" w:rsidRDefault="002217F7">
      <w:pPr>
        <w:rPr>
          <w:rFonts w:cs="Arial"/>
        </w:rPr>
      </w:pPr>
      <w:r w:rsidRPr="00115767">
        <w:rPr>
          <w:rFonts w:cs="Arial"/>
        </w:rPr>
        <w:br w:type="page"/>
      </w:r>
    </w:p>
    <w:p w14:paraId="1D4112E7" w14:textId="77777777" w:rsidR="002217F7" w:rsidRPr="00115767" w:rsidRDefault="002217F7" w:rsidP="00767B13">
      <w:pPr>
        <w:pStyle w:val="Heading1"/>
        <w:spacing w:after="120"/>
        <w:rPr>
          <w:sz w:val="32"/>
        </w:rPr>
      </w:pPr>
      <w:bookmarkStart w:id="21" w:name="_Toc58999709"/>
      <w:r w:rsidRPr="00115767">
        <w:rPr>
          <w:sz w:val="32"/>
        </w:rPr>
        <w:t>PLAN COMMITMENTS</w:t>
      </w:r>
      <w:bookmarkEnd w:id="21"/>
    </w:p>
    <w:p w14:paraId="647EE309" w14:textId="77777777" w:rsidR="002217F7" w:rsidRPr="00115767" w:rsidRDefault="002217F7" w:rsidP="00767B13">
      <w:pPr>
        <w:pStyle w:val="Heading2"/>
        <w:spacing w:before="120"/>
      </w:pPr>
      <w:bookmarkStart w:id="22" w:name="_Toc58999710"/>
      <w:r w:rsidRPr="00115767">
        <w:t>High Level Aims</w:t>
      </w:r>
      <w:bookmarkEnd w:id="22"/>
    </w:p>
    <w:p w14:paraId="3302506D" w14:textId="0FBE252A" w:rsidR="002217F7" w:rsidRPr="00115767" w:rsidRDefault="002217F7" w:rsidP="00767B13">
      <w:pPr>
        <w:spacing w:after="240"/>
        <w:rPr>
          <w:rFonts w:cs="Arial"/>
        </w:rPr>
      </w:pPr>
      <w:r w:rsidRPr="00115767">
        <w:rPr>
          <w:rFonts w:cs="Arial"/>
        </w:rPr>
        <w:t>The following high-level aims have been outlined as the key priorities for the Commission in support of the current National Gaelic language plan and National Outcomes:</w:t>
      </w:r>
    </w:p>
    <w:tbl>
      <w:tblPr>
        <w:tblStyle w:val="TableGrid"/>
        <w:tblW w:w="0" w:type="auto"/>
        <w:tblLook w:val="04A0" w:firstRow="1" w:lastRow="0" w:firstColumn="1" w:lastColumn="0" w:noHBand="0" w:noVBand="1"/>
      </w:tblPr>
      <w:tblGrid>
        <w:gridCol w:w="2547"/>
        <w:gridCol w:w="6513"/>
      </w:tblGrid>
      <w:tr w:rsidR="002217F7" w:rsidRPr="00115767" w14:paraId="52280C4F" w14:textId="77777777" w:rsidTr="00F17DDA">
        <w:tc>
          <w:tcPr>
            <w:tcW w:w="9060" w:type="dxa"/>
            <w:gridSpan w:val="2"/>
            <w:shd w:val="clear" w:color="auto" w:fill="92D050"/>
          </w:tcPr>
          <w:p w14:paraId="630501EF" w14:textId="546B79AB" w:rsidR="002217F7" w:rsidRPr="00115767" w:rsidRDefault="002217F7" w:rsidP="00ED5397">
            <w:pPr>
              <w:spacing w:before="80" w:after="80"/>
              <w:rPr>
                <w:rFonts w:cs="Arial"/>
                <w:b/>
                <w:bCs/>
              </w:rPr>
            </w:pPr>
            <w:r w:rsidRPr="00115767">
              <w:rPr>
                <w:rFonts w:cs="Arial"/>
                <w:b/>
                <w:bCs/>
              </w:rPr>
              <w:t>THROUGHOUT THE PLAN</w:t>
            </w:r>
          </w:p>
        </w:tc>
      </w:tr>
      <w:tr w:rsidR="002217F7" w:rsidRPr="00115767" w14:paraId="4C8B9E7E" w14:textId="77777777" w:rsidTr="00AE39B0">
        <w:tc>
          <w:tcPr>
            <w:tcW w:w="9060" w:type="dxa"/>
            <w:gridSpan w:val="2"/>
          </w:tcPr>
          <w:p w14:paraId="23CEB893" w14:textId="2E29AED7" w:rsidR="002217F7" w:rsidRPr="00115767" w:rsidRDefault="002217F7" w:rsidP="00ED5397">
            <w:pPr>
              <w:spacing w:before="80" w:after="80"/>
              <w:rPr>
                <w:rFonts w:cs="Arial"/>
              </w:rPr>
            </w:pPr>
            <w:r w:rsidRPr="00115767">
              <w:rPr>
                <w:rFonts w:cs="Arial"/>
              </w:rPr>
              <w:t>Carry forward and include all commitments from the previous edition of Crofting Commission's Gaelic Language Plan which are within the Crofting Commission's remit.</w:t>
            </w:r>
          </w:p>
        </w:tc>
      </w:tr>
      <w:tr w:rsidR="002217F7" w:rsidRPr="00115767" w14:paraId="7A4E716C" w14:textId="77777777" w:rsidTr="00F17DDA">
        <w:tc>
          <w:tcPr>
            <w:tcW w:w="2547" w:type="dxa"/>
            <w:shd w:val="clear" w:color="auto" w:fill="DAEFC3"/>
          </w:tcPr>
          <w:p w14:paraId="234C1F5E" w14:textId="41BBC231" w:rsidR="002217F7" w:rsidRPr="00115767" w:rsidRDefault="002217F7" w:rsidP="00ED5397">
            <w:pPr>
              <w:spacing w:before="80" w:after="80"/>
              <w:rPr>
                <w:rFonts w:cs="Arial"/>
                <w:b/>
                <w:bCs/>
              </w:rPr>
            </w:pPr>
            <w:r w:rsidRPr="00115767">
              <w:rPr>
                <w:b/>
                <w:bCs/>
              </w:rPr>
              <w:t>Proposed Outcome:</w:t>
            </w:r>
          </w:p>
        </w:tc>
        <w:tc>
          <w:tcPr>
            <w:tcW w:w="6513" w:type="dxa"/>
          </w:tcPr>
          <w:p w14:paraId="3A5C1996" w14:textId="04CE46E0" w:rsidR="002217F7" w:rsidRPr="00115767" w:rsidRDefault="002217F7" w:rsidP="00ED5397">
            <w:pPr>
              <w:spacing w:before="80" w:after="80"/>
              <w:rPr>
                <w:rFonts w:cs="Arial"/>
              </w:rPr>
            </w:pPr>
            <w:r w:rsidRPr="00115767">
              <w:t>All commitments met or exceeded unless they have been substituted for an alternative.</w:t>
            </w:r>
          </w:p>
        </w:tc>
      </w:tr>
      <w:tr w:rsidR="002217F7" w:rsidRPr="00115767" w14:paraId="2D4647E7" w14:textId="77777777" w:rsidTr="00F17DDA">
        <w:tc>
          <w:tcPr>
            <w:tcW w:w="2547" w:type="dxa"/>
            <w:shd w:val="clear" w:color="auto" w:fill="DAEFC3"/>
          </w:tcPr>
          <w:p w14:paraId="2E622596" w14:textId="5B15A784" w:rsidR="002217F7" w:rsidRPr="00115767" w:rsidRDefault="002217F7" w:rsidP="00ED5397">
            <w:pPr>
              <w:spacing w:before="80" w:after="80"/>
              <w:rPr>
                <w:rFonts w:cs="Arial"/>
                <w:b/>
                <w:bCs/>
              </w:rPr>
            </w:pPr>
            <w:r w:rsidRPr="00115767">
              <w:rPr>
                <w:b/>
                <w:bCs/>
              </w:rPr>
              <w:t>Current Practice:</w:t>
            </w:r>
          </w:p>
        </w:tc>
        <w:tc>
          <w:tcPr>
            <w:tcW w:w="6513" w:type="dxa"/>
          </w:tcPr>
          <w:p w14:paraId="0648ADF5" w14:textId="7881ADAD" w:rsidR="002217F7" w:rsidRPr="00115767" w:rsidRDefault="002217F7" w:rsidP="00ED5397">
            <w:pPr>
              <w:spacing w:before="80" w:after="80"/>
              <w:rPr>
                <w:rFonts w:cs="Arial"/>
              </w:rPr>
            </w:pPr>
            <w:r w:rsidRPr="00115767">
              <w:t>The Commission’s current plan contains 59 commitments, which are monitored and reported on each quarter.</w:t>
            </w:r>
          </w:p>
        </w:tc>
      </w:tr>
      <w:tr w:rsidR="002217F7" w:rsidRPr="00115767" w14:paraId="423C20F7" w14:textId="77777777" w:rsidTr="00F17DDA">
        <w:tc>
          <w:tcPr>
            <w:tcW w:w="2547" w:type="dxa"/>
            <w:shd w:val="clear" w:color="auto" w:fill="DAEFC3"/>
          </w:tcPr>
          <w:p w14:paraId="7C412FB9" w14:textId="68C86B5C" w:rsidR="002217F7" w:rsidRPr="00115767" w:rsidRDefault="002217F7" w:rsidP="00ED5397">
            <w:pPr>
              <w:spacing w:before="80" w:after="80"/>
              <w:rPr>
                <w:rFonts w:cs="Arial"/>
                <w:b/>
                <w:bCs/>
              </w:rPr>
            </w:pPr>
            <w:r w:rsidRPr="00115767">
              <w:rPr>
                <w:b/>
                <w:bCs/>
              </w:rPr>
              <w:t>Action Required:</w:t>
            </w:r>
          </w:p>
        </w:tc>
        <w:tc>
          <w:tcPr>
            <w:tcW w:w="6513" w:type="dxa"/>
          </w:tcPr>
          <w:p w14:paraId="6BD0BEFF" w14:textId="21F0CFCB" w:rsidR="002217F7" w:rsidRPr="00115767" w:rsidRDefault="002217F7" w:rsidP="00ED5397">
            <w:pPr>
              <w:spacing w:before="80" w:after="80"/>
              <w:rPr>
                <w:rFonts w:cs="Arial"/>
              </w:rPr>
            </w:pPr>
            <w:r w:rsidRPr="00115767">
              <w:t>The status of each current commitment is Green, but the detail of several items will be developed in the new edition of the Plan.</w:t>
            </w:r>
          </w:p>
        </w:tc>
      </w:tr>
      <w:tr w:rsidR="002217F7" w:rsidRPr="00115767" w14:paraId="0D794244" w14:textId="77777777" w:rsidTr="00F17DDA">
        <w:tc>
          <w:tcPr>
            <w:tcW w:w="2547" w:type="dxa"/>
            <w:shd w:val="clear" w:color="auto" w:fill="DAEFC3"/>
          </w:tcPr>
          <w:p w14:paraId="17C985F7" w14:textId="5731ECE5" w:rsidR="002217F7" w:rsidRPr="00115767" w:rsidRDefault="002217F7" w:rsidP="00ED5397">
            <w:pPr>
              <w:spacing w:before="80" w:after="80"/>
              <w:rPr>
                <w:rFonts w:cs="Arial"/>
                <w:b/>
                <w:bCs/>
              </w:rPr>
            </w:pPr>
            <w:r w:rsidRPr="00115767">
              <w:rPr>
                <w:b/>
                <w:bCs/>
              </w:rPr>
              <w:t xml:space="preserve">Target </w:t>
            </w:r>
            <w:r w:rsidR="00ED5397" w:rsidRPr="00115767">
              <w:rPr>
                <w:b/>
                <w:bCs/>
              </w:rPr>
              <w:t>D</w:t>
            </w:r>
            <w:r w:rsidRPr="00115767">
              <w:rPr>
                <w:b/>
                <w:bCs/>
              </w:rPr>
              <w:t>ate:</w:t>
            </w:r>
          </w:p>
        </w:tc>
        <w:tc>
          <w:tcPr>
            <w:tcW w:w="6513" w:type="dxa"/>
          </w:tcPr>
          <w:p w14:paraId="29250D3A" w14:textId="2E6061A9" w:rsidR="002217F7" w:rsidRPr="00115767" w:rsidRDefault="002217F7" w:rsidP="00ED5397">
            <w:pPr>
              <w:spacing w:before="80" w:after="80"/>
              <w:rPr>
                <w:rFonts w:cs="Arial"/>
              </w:rPr>
            </w:pPr>
            <w:r w:rsidRPr="00115767">
              <w:t>This will be detailed against the new outcomes highlighted on the 2020-2025 monitoring report.</w:t>
            </w:r>
          </w:p>
        </w:tc>
      </w:tr>
      <w:tr w:rsidR="002217F7" w:rsidRPr="00115767" w14:paraId="7315B2C3" w14:textId="77777777" w:rsidTr="00F17DDA">
        <w:tc>
          <w:tcPr>
            <w:tcW w:w="2547" w:type="dxa"/>
            <w:shd w:val="clear" w:color="auto" w:fill="DAEFC3"/>
          </w:tcPr>
          <w:p w14:paraId="7FEFD628" w14:textId="7E787AA6" w:rsidR="002217F7" w:rsidRPr="00115767" w:rsidRDefault="002217F7" w:rsidP="00ED5397">
            <w:pPr>
              <w:spacing w:before="80" w:after="80"/>
              <w:rPr>
                <w:rFonts w:cs="Arial"/>
                <w:b/>
                <w:bCs/>
              </w:rPr>
            </w:pPr>
            <w:r w:rsidRPr="00115767">
              <w:rPr>
                <w:b/>
                <w:bCs/>
              </w:rPr>
              <w:t>Responsible Officer:</w:t>
            </w:r>
          </w:p>
        </w:tc>
        <w:tc>
          <w:tcPr>
            <w:tcW w:w="6513" w:type="dxa"/>
            <w:vAlign w:val="bottom"/>
          </w:tcPr>
          <w:p w14:paraId="2EF7CA39" w14:textId="16CD1318" w:rsidR="002217F7" w:rsidRPr="00115767" w:rsidRDefault="002217F7" w:rsidP="00ED5397">
            <w:pPr>
              <w:spacing w:before="80" w:after="80"/>
              <w:jc w:val="left"/>
              <w:rPr>
                <w:rFonts w:cs="Arial"/>
              </w:rPr>
            </w:pPr>
            <w:r w:rsidRPr="00115767">
              <w:t>Jane Thomas</w:t>
            </w:r>
            <w:r w:rsidR="00767B13" w:rsidRPr="00115767">
              <w:t xml:space="preserve">, </w:t>
            </w:r>
            <w:r w:rsidRPr="00115767">
              <w:t>Head of Compliance</w:t>
            </w:r>
            <w:r w:rsidR="00767B13" w:rsidRPr="00115767">
              <w:t>.</w:t>
            </w:r>
          </w:p>
        </w:tc>
      </w:tr>
      <w:tr w:rsidR="002217F7" w:rsidRPr="00115767" w14:paraId="42C30016" w14:textId="77777777" w:rsidTr="00F17DDA">
        <w:tc>
          <w:tcPr>
            <w:tcW w:w="9060" w:type="dxa"/>
            <w:gridSpan w:val="2"/>
            <w:shd w:val="clear" w:color="auto" w:fill="92D050"/>
          </w:tcPr>
          <w:p w14:paraId="43C04926" w14:textId="085495B9" w:rsidR="002217F7" w:rsidRPr="00115767" w:rsidRDefault="002217F7" w:rsidP="00ED5397">
            <w:pPr>
              <w:spacing w:before="80" w:after="80"/>
              <w:rPr>
                <w:rFonts w:cs="Arial"/>
                <w:b/>
                <w:bCs/>
              </w:rPr>
            </w:pPr>
            <w:r w:rsidRPr="00115767">
              <w:rPr>
                <w:rFonts w:cs="Arial"/>
                <w:b/>
                <w:bCs/>
              </w:rPr>
              <w:t>USING GAELIC</w:t>
            </w:r>
          </w:p>
        </w:tc>
      </w:tr>
      <w:tr w:rsidR="002217F7" w:rsidRPr="00115767" w14:paraId="35980597" w14:textId="77777777" w:rsidTr="00AE39B0">
        <w:tc>
          <w:tcPr>
            <w:tcW w:w="9060" w:type="dxa"/>
            <w:gridSpan w:val="2"/>
          </w:tcPr>
          <w:p w14:paraId="4DE71832" w14:textId="4112D559" w:rsidR="002217F7" w:rsidRPr="00115767" w:rsidRDefault="002217F7" w:rsidP="00ED5397">
            <w:pPr>
              <w:spacing w:before="80" w:after="80"/>
              <w:rPr>
                <w:rFonts w:cs="Arial"/>
              </w:rPr>
            </w:pPr>
            <w:r w:rsidRPr="00115767">
              <w:rPr>
                <w:rFonts w:cs="Arial"/>
              </w:rPr>
              <w:t>The Crofting Commission will create and build on opportunities for staff and customers to use Gaelic in everyday interactions with the Commission, building on the work detailed in the GLP monitoring report.</w:t>
            </w:r>
          </w:p>
        </w:tc>
      </w:tr>
      <w:tr w:rsidR="002217F7" w:rsidRPr="00115767" w14:paraId="3CEE12E0" w14:textId="77777777" w:rsidTr="00F17DDA">
        <w:tc>
          <w:tcPr>
            <w:tcW w:w="2547" w:type="dxa"/>
            <w:shd w:val="clear" w:color="auto" w:fill="DAEFC3"/>
          </w:tcPr>
          <w:p w14:paraId="0F34D63A" w14:textId="46EF5949" w:rsidR="002217F7" w:rsidRPr="00115767" w:rsidRDefault="002217F7" w:rsidP="00ED5397">
            <w:pPr>
              <w:spacing w:before="80" w:after="80"/>
              <w:rPr>
                <w:rFonts w:cs="Arial"/>
              </w:rPr>
            </w:pPr>
            <w:r w:rsidRPr="00115767">
              <w:rPr>
                <w:b/>
                <w:bCs/>
              </w:rPr>
              <w:t>Proposed Outcome:</w:t>
            </w:r>
          </w:p>
        </w:tc>
        <w:tc>
          <w:tcPr>
            <w:tcW w:w="6513" w:type="dxa"/>
          </w:tcPr>
          <w:p w14:paraId="790B2DEF" w14:textId="4D49798B" w:rsidR="002217F7" w:rsidRPr="00115767" w:rsidRDefault="002217F7" w:rsidP="00ED5397">
            <w:pPr>
              <w:spacing w:before="80" w:after="80"/>
              <w:rPr>
                <w:rFonts w:cs="Arial"/>
              </w:rPr>
            </w:pPr>
            <w:r w:rsidRPr="00115767">
              <w:t>There will be an increase in the number and quality of daily interactions using Gaelic, both amongst staff and with customers.</w:t>
            </w:r>
          </w:p>
        </w:tc>
      </w:tr>
      <w:tr w:rsidR="002217F7" w:rsidRPr="00115767" w14:paraId="2E4AEE22" w14:textId="77777777" w:rsidTr="00F17DDA">
        <w:tc>
          <w:tcPr>
            <w:tcW w:w="2547" w:type="dxa"/>
            <w:shd w:val="clear" w:color="auto" w:fill="DAEFC3"/>
          </w:tcPr>
          <w:p w14:paraId="70DE8ADC" w14:textId="674115FE" w:rsidR="002217F7" w:rsidRPr="00115767" w:rsidRDefault="002217F7" w:rsidP="00ED5397">
            <w:pPr>
              <w:spacing w:before="80" w:after="80"/>
              <w:rPr>
                <w:rFonts w:cs="Arial"/>
              </w:rPr>
            </w:pPr>
            <w:r w:rsidRPr="00115767">
              <w:rPr>
                <w:b/>
                <w:bCs/>
              </w:rPr>
              <w:t>Current Practice:</w:t>
            </w:r>
          </w:p>
        </w:tc>
        <w:tc>
          <w:tcPr>
            <w:tcW w:w="6513" w:type="dxa"/>
          </w:tcPr>
          <w:p w14:paraId="24821ACD" w14:textId="16C89FAB" w:rsidR="002217F7" w:rsidRPr="00115767" w:rsidRDefault="002217F7" w:rsidP="00ED5397">
            <w:pPr>
              <w:spacing w:before="80" w:after="80"/>
              <w:rPr>
                <w:rFonts w:cs="Arial"/>
              </w:rPr>
            </w:pPr>
            <w:r w:rsidRPr="00115767">
              <w:t>Gaelic is used on a daily basis by a limited number of staff, who converse with other members of staff and with customers.</w:t>
            </w:r>
          </w:p>
        </w:tc>
      </w:tr>
      <w:tr w:rsidR="002217F7" w:rsidRPr="00115767" w14:paraId="0FF4F25E" w14:textId="77777777" w:rsidTr="00F17DDA">
        <w:tc>
          <w:tcPr>
            <w:tcW w:w="2547" w:type="dxa"/>
            <w:shd w:val="clear" w:color="auto" w:fill="DAEFC3"/>
          </w:tcPr>
          <w:p w14:paraId="15D77ADE" w14:textId="46F58E42" w:rsidR="002217F7" w:rsidRPr="00115767" w:rsidRDefault="002217F7" w:rsidP="00ED5397">
            <w:pPr>
              <w:spacing w:before="80" w:after="80"/>
              <w:rPr>
                <w:rFonts w:cs="Arial"/>
              </w:rPr>
            </w:pPr>
            <w:r w:rsidRPr="00115767">
              <w:rPr>
                <w:b/>
                <w:bCs/>
              </w:rPr>
              <w:t>Action Required:</w:t>
            </w:r>
          </w:p>
        </w:tc>
        <w:tc>
          <w:tcPr>
            <w:tcW w:w="6513" w:type="dxa"/>
          </w:tcPr>
          <w:p w14:paraId="0691519F" w14:textId="29A21241" w:rsidR="002217F7" w:rsidRPr="00115767" w:rsidRDefault="002217F7" w:rsidP="00ED5397">
            <w:pPr>
              <w:spacing w:before="80" w:after="80"/>
              <w:rPr>
                <w:rFonts w:cs="Arial"/>
              </w:rPr>
            </w:pPr>
            <w:r w:rsidRPr="00115767">
              <w:t>Systematic measurement needs to be developed, to assess the level of interaction, particularly with customers and various methods of encouraging greater use of Gaelic in conversation will be explored.</w:t>
            </w:r>
          </w:p>
        </w:tc>
      </w:tr>
      <w:tr w:rsidR="002217F7" w:rsidRPr="00115767" w14:paraId="25BDD278" w14:textId="77777777" w:rsidTr="00F17DDA">
        <w:tc>
          <w:tcPr>
            <w:tcW w:w="2547" w:type="dxa"/>
            <w:shd w:val="clear" w:color="auto" w:fill="DAEFC3"/>
          </w:tcPr>
          <w:p w14:paraId="233D924F" w14:textId="47EEEC2F" w:rsidR="002217F7" w:rsidRPr="00115767" w:rsidRDefault="002217F7" w:rsidP="00ED5397">
            <w:pPr>
              <w:spacing w:before="80" w:after="80"/>
              <w:rPr>
                <w:rFonts w:cs="Arial"/>
              </w:rPr>
            </w:pPr>
            <w:r w:rsidRPr="00115767">
              <w:rPr>
                <w:b/>
                <w:bCs/>
              </w:rPr>
              <w:t xml:space="preserve">Target </w:t>
            </w:r>
            <w:r w:rsidR="00ED5397" w:rsidRPr="00115767">
              <w:rPr>
                <w:b/>
                <w:bCs/>
              </w:rPr>
              <w:t>D</w:t>
            </w:r>
            <w:r w:rsidRPr="00115767">
              <w:rPr>
                <w:b/>
                <w:bCs/>
              </w:rPr>
              <w:t>ate:</w:t>
            </w:r>
          </w:p>
        </w:tc>
        <w:tc>
          <w:tcPr>
            <w:tcW w:w="6513" w:type="dxa"/>
          </w:tcPr>
          <w:p w14:paraId="0C229514" w14:textId="49A304C1" w:rsidR="002217F7" w:rsidRPr="00115767" w:rsidRDefault="002217F7" w:rsidP="00ED5397">
            <w:pPr>
              <w:spacing w:before="80" w:after="80"/>
              <w:rPr>
                <w:rFonts w:cs="Arial"/>
              </w:rPr>
            </w:pPr>
            <w:r w:rsidRPr="00115767">
              <w:t>Throughout lifetime of plan, with incremental improvement.</w:t>
            </w:r>
          </w:p>
        </w:tc>
      </w:tr>
      <w:tr w:rsidR="00767B13" w:rsidRPr="00115767" w14:paraId="22E9006E" w14:textId="77777777" w:rsidTr="00F17DDA">
        <w:tc>
          <w:tcPr>
            <w:tcW w:w="2547" w:type="dxa"/>
            <w:shd w:val="clear" w:color="auto" w:fill="DAEFC3"/>
          </w:tcPr>
          <w:p w14:paraId="608FA93B" w14:textId="47838F0D" w:rsidR="00767B13" w:rsidRPr="00115767" w:rsidRDefault="00767B13" w:rsidP="00ED5397">
            <w:pPr>
              <w:spacing w:before="80" w:after="80"/>
              <w:rPr>
                <w:rFonts w:cs="Arial"/>
              </w:rPr>
            </w:pPr>
            <w:r w:rsidRPr="00115767">
              <w:rPr>
                <w:b/>
                <w:bCs/>
              </w:rPr>
              <w:t>Responsible Officer:</w:t>
            </w:r>
          </w:p>
        </w:tc>
        <w:tc>
          <w:tcPr>
            <w:tcW w:w="6513" w:type="dxa"/>
            <w:vAlign w:val="bottom"/>
          </w:tcPr>
          <w:p w14:paraId="025C1D9F" w14:textId="54624C12" w:rsidR="00767B13" w:rsidRPr="00115767" w:rsidRDefault="00767B13" w:rsidP="00ED5397">
            <w:pPr>
              <w:spacing w:before="80" w:after="80"/>
              <w:jc w:val="left"/>
              <w:rPr>
                <w:rFonts w:cs="Arial"/>
              </w:rPr>
            </w:pPr>
            <w:r w:rsidRPr="00115767">
              <w:t>Jane Thomas, Head of Compliance.</w:t>
            </w:r>
          </w:p>
        </w:tc>
      </w:tr>
    </w:tbl>
    <w:p w14:paraId="6EDB9B63" w14:textId="77777777" w:rsidR="00ED5397" w:rsidRPr="00115767" w:rsidRDefault="00ED5397">
      <w:r w:rsidRPr="00115767">
        <w:br w:type="page"/>
      </w:r>
    </w:p>
    <w:tbl>
      <w:tblPr>
        <w:tblStyle w:val="TableGrid"/>
        <w:tblW w:w="0" w:type="auto"/>
        <w:tblLook w:val="04A0" w:firstRow="1" w:lastRow="0" w:firstColumn="1" w:lastColumn="0" w:noHBand="0" w:noVBand="1"/>
      </w:tblPr>
      <w:tblGrid>
        <w:gridCol w:w="2547"/>
        <w:gridCol w:w="6513"/>
      </w:tblGrid>
      <w:tr w:rsidR="002217F7" w:rsidRPr="00115767" w14:paraId="189E9C9B" w14:textId="77777777" w:rsidTr="00F17DDA">
        <w:tc>
          <w:tcPr>
            <w:tcW w:w="9060" w:type="dxa"/>
            <w:gridSpan w:val="2"/>
            <w:shd w:val="clear" w:color="auto" w:fill="92D050"/>
          </w:tcPr>
          <w:p w14:paraId="0C5AF611" w14:textId="373E5F52" w:rsidR="002217F7" w:rsidRPr="00115767" w:rsidRDefault="002217F7" w:rsidP="00ED5397">
            <w:pPr>
              <w:spacing w:before="80" w:after="80"/>
              <w:rPr>
                <w:rFonts w:cs="Arial"/>
                <w:b/>
                <w:bCs/>
              </w:rPr>
            </w:pPr>
            <w:r w:rsidRPr="00115767">
              <w:rPr>
                <w:rFonts w:cs="Arial"/>
                <w:b/>
                <w:bCs/>
              </w:rPr>
              <w:t>LEARNING GAELIC</w:t>
            </w:r>
          </w:p>
        </w:tc>
      </w:tr>
      <w:tr w:rsidR="002217F7" w:rsidRPr="00115767" w14:paraId="1F81D587" w14:textId="77777777" w:rsidTr="00AE39B0">
        <w:tc>
          <w:tcPr>
            <w:tcW w:w="9060" w:type="dxa"/>
            <w:gridSpan w:val="2"/>
          </w:tcPr>
          <w:p w14:paraId="17EAA327" w14:textId="7A0DCAA3" w:rsidR="002217F7" w:rsidRPr="00115767" w:rsidRDefault="002217F7" w:rsidP="00ED5397">
            <w:pPr>
              <w:spacing w:before="80" w:after="80"/>
              <w:rPr>
                <w:rFonts w:cs="Arial"/>
              </w:rPr>
            </w:pPr>
            <w:r w:rsidRPr="00115767">
              <w:rPr>
                <w:rFonts w:cs="Arial"/>
              </w:rPr>
              <w:t>The Crofting Commission will demonstrate its commitment to Gaelic language learning by offering every new member of staff opportunities to learn Gaelic, by including Gaelic as part of the induction process for new staff and by delivering Gaelic Awareness sessions across the organisation for each year of the plan.</w:t>
            </w:r>
          </w:p>
        </w:tc>
      </w:tr>
      <w:tr w:rsidR="00141649" w:rsidRPr="00115767" w14:paraId="2C2755C8" w14:textId="77777777" w:rsidTr="00F17DDA">
        <w:tc>
          <w:tcPr>
            <w:tcW w:w="2547" w:type="dxa"/>
            <w:shd w:val="clear" w:color="auto" w:fill="DAEFC3"/>
          </w:tcPr>
          <w:p w14:paraId="0DB9FD9C" w14:textId="527A6F9E" w:rsidR="00141649" w:rsidRPr="00115767" w:rsidRDefault="00141649" w:rsidP="00ED5397">
            <w:pPr>
              <w:spacing w:before="80" w:after="80"/>
              <w:rPr>
                <w:rFonts w:cs="Arial"/>
                <w:b/>
                <w:bCs/>
              </w:rPr>
            </w:pPr>
            <w:r w:rsidRPr="00115767">
              <w:rPr>
                <w:b/>
                <w:bCs/>
              </w:rPr>
              <w:t>Proposed Outcome:</w:t>
            </w:r>
          </w:p>
        </w:tc>
        <w:tc>
          <w:tcPr>
            <w:tcW w:w="6513" w:type="dxa"/>
          </w:tcPr>
          <w:p w14:paraId="3342FE6C" w14:textId="3E18D6B7" w:rsidR="00141649" w:rsidRPr="00115767" w:rsidRDefault="00141649" w:rsidP="00ED5397">
            <w:pPr>
              <w:spacing w:before="80" w:after="80"/>
              <w:rPr>
                <w:rFonts w:cs="Arial"/>
              </w:rPr>
            </w:pPr>
            <w:r w:rsidRPr="00115767">
              <w:t>All staff will see that the offer of opportunities to learn Gaelic and develop language skills is part of the Commission’s standard offer and a core part of learning and development in the organisation.</w:t>
            </w:r>
          </w:p>
        </w:tc>
      </w:tr>
      <w:tr w:rsidR="00141649" w:rsidRPr="00115767" w14:paraId="7AA3F5B3" w14:textId="77777777" w:rsidTr="00F17DDA">
        <w:tc>
          <w:tcPr>
            <w:tcW w:w="2547" w:type="dxa"/>
            <w:shd w:val="clear" w:color="auto" w:fill="DAEFC3"/>
          </w:tcPr>
          <w:p w14:paraId="5B424694" w14:textId="360C7EE8" w:rsidR="00141649" w:rsidRPr="00115767" w:rsidRDefault="00141649" w:rsidP="00ED5397">
            <w:pPr>
              <w:spacing w:before="80" w:after="80"/>
              <w:rPr>
                <w:rFonts w:cs="Arial"/>
                <w:b/>
                <w:bCs/>
              </w:rPr>
            </w:pPr>
            <w:r w:rsidRPr="00115767">
              <w:rPr>
                <w:b/>
                <w:bCs/>
              </w:rPr>
              <w:t>Current Practice:</w:t>
            </w:r>
          </w:p>
        </w:tc>
        <w:tc>
          <w:tcPr>
            <w:tcW w:w="6513" w:type="dxa"/>
          </w:tcPr>
          <w:p w14:paraId="189A8318" w14:textId="780B4983" w:rsidR="00141649" w:rsidRPr="00115767" w:rsidRDefault="00141649" w:rsidP="00ED5397">
            <w:pPr>
              <w:spacing w:before="80" w:after="80"/>
              <w:rPr>
                <w:rFonts w:cs="Arial"/>
              </w:rPr>
            </w:pPr>
            <w:r w:rsidRPr="00115767">
              <w:t>Gaelic Awareness sessions are offered to all staff and Commissioners, at least twice a year.</w:t>
            </w:r>
            <w:r w:rsidR="00767B13" w:rsidRPr="00115767">
              <w:t xml:space="preserve"> </w:t>
            </w:r>
            <w:r w:rsidRPr="00115767">
              <w:t xml:space="preserve"> The GLP is part of the Induction Process for new staff and basic language classes are provided.</w:t>
            </w:r>
          </w:p>
        </w:tc>
      </w:tr>
      <w:tr w:rsidR="00141649" w:rsidRPr="00115767" w14:paraId="581C56C2" w14:textId="77777777" w:rsidTr="00F17DDA">
        <w:tc>
          <w:tcPr>
            <w:tcW w:w="2547" w:type="dxa"/>
            <w:shd w:val="clear" w:color="auto" w:fill="DAEFC3"/>
          </w:tcPr>
          <w:p w14:paraId="56B61525" w14:textId="225282E0" w:rsidR="00141649" w:rsidRPr="00115767" w:rsidRDefault="00141649" w:rsidP="00ED5397">
            <w:pPr>
              <w:spacing w:before="80" w:after="80"/>
              <w:rPr>
                <w:rFonts w:cs="Arial"/>
                <w:b/>
                <w:bCs/>
              </w:rPr>
            </w:pPr>
            <w:r w:rsidRPr="00115767">
              <w:rPr>
                <w:b/>
                <w:bCs/>
              </w:rPr>
              <w:t>Action Required:</w:t>
            </w:r>
          </w:p>
        </w:tc>
        <w:tc>
          <w:tcPr>
            <w:tcW w:w="6513" w:type="dxa"/>
          </w:tcPr>
          <w:p w14:paraId="2255FECA" w14:textId="5273A0F1" w:rsidR="00141649" w:rsidRPr="00115767" w:rsidRDefault="00141649" w:rsidP="00ED5397">
            <w:pPr>
              <w:spacing w:before="80" w:after="80"/>
              <w:rPr>
                <w:rFonts w:cs="Arial"/>
              </w:rPr>
            </w:pPr>
            <w:r w:rsidRPr="00115767">
              <w:t>The spread of language skills will be deepened, with a focus on extending learning outside the classroom and those with some language skills encouraged to champion the everyday use of Gaelic in the workplace.</w:t>
            </w:r>
          </w:p>
        </w:tc>
      </w:tr>
      <w:tr w:rsidR="00141649" w:rsidRPr="00115767" w14:paraId="53235390" w14:textId="77777777" w:rsidTr="00F17DDA">
        <w:tc>
          <w:tcPr>
            <w:tcW w:w="2547" w:type="dxa"/>
            <w:shd w:val="clear" w:color="auto" w:fill="DAEFC3"/>
          </w:tcPr>
          <w:p w14:paraId="6988FBE8" w14:textId="6FBDEE81" w:rsidR="00141649" w:rsidRPr="00115767" w:rsidRDefault="00141649" w:rsidP="00ED5397">
            <w:pPr>
              <w:spacing w:before="80" w:after="80"/>
              <w:rPr>
                <w:rFonts w:cs="Arial"/>
                <w:b/>
                <w:bCs/>
              </w:rPr>
            </w:pPr>
            <w:r w:rsidRPr="00115767">
              <w:rPr>
                <w:b/>
                <w:bCs/>
              </w:rPr>
              <w:t xml:space="preserve">Target </w:t>
            </w:r>
            <w:r w:rsidR="00ED5397" w:rsidRPr="00115767">
              <w:rPr>
                <w:b/>
                <w:bCs/>
              </w:rPr>
              <w:t>D</w:t>
            </w:r>
            <w:r w:rsidRPr="00115767">
              <w:rPr>
                <w:b/>
                <w:bCs/>
              </w:rPr>
              <w:t>ate:</w:t>
            </w:r>
          </w:p>
        </w:tc>
        <w:tc>
          <w:tcPr>
            <w:tcW w:w="6513" w:type="dxa"/>
          </w:tcPr>
          <w:p w14:paraId="4734E433" w14:textId="4FD9921E" w:rsidR="00141649" w:rsidRPr="00115767" w:rsidRDefault="00141649" w:rsidP="00ED5397">
            <w:pPr>
              <w:spacing w:before="80" w:after="80"/>
              <w:rPr>
                <w:rFonts w:cs="Arial"/>
              </w:rPr>
            </w:pPr>
            <w:r w:rsidRPr="00115767">
              <w:t>Throughout the lifetime of the plan.</w:t>
            </w:r>
          </w:p>
        </w:tc>
      </w:tr>
      <w:tr w:rsidR="00141649" w:rsidRPr="00115767" w14:paraId="25D46C88" w14:textId="77777777" w:rsidTr="00F17DDA">
        <w:tc>
          <w:tcPr>
            <w:tcW w:w="2547" w:type="dxa"/>
            <w:shd w:val="clear" w:color="auto" w:fill="DAEFC3"/>
          </w:tcPr>
          <w:p w14:paraId="0E764AAF" w14:textId="435D6741" w:rsidR="00141649" w:rsidRPr="00115767" w:rsidRDefault="00141649" w:rsidP="00ED5397">
            <w:pPr>
              <w:spacing w:before="80" w:after="80"/>
              <w:rPr>
                <w:rFonts w:cs="Arial"/>
                <w:b/>
                <w:bCs/>
              </w:rPr>
            </w:pPr>
            <w:r w:rsidRPr="00115767">
              <w:rPr>
                <w:b/>
                <w:bCs/>
              </w:rPr>
              <w:t>Responsible Officer:</w:t>
            </w:r>
          </w:p>
        </w:tc>
        <w:tc>
          <w:tcPr>
            <w:tcW w:w="6513" w:type="dxa"/>
            <w:vAlign w:val="bottom"/>
          </w:tcPr>
          <w:p w14:paraId="6B1BD557" w14:textId="2B24B058" w:rsidR="00141649" w:rsidRPr="00115767" w:rsidRDefault="00141649" w:rsidP="00ED5397">
            <w:pPr>
              <w:spacing w:before="80" w:after="80"/>
              <w:jc w:val="left"/>
            </w:pPr>
            <w:r w:rsidRPr="00115767">
              <w:t>Jane Thomas</w:t>
            </w:r>
            <w:r w:rsidR="00767B13" w:rsidRPr="00115767">
              <w:t xml:space="preserve">, </w:t>
            </w:r>
            <w:r w:rsidRPr="00115767">
              <w:t>Head of Compliance.</w:t>
            </w:r>
          </w:p>
        </w:tc>
      </w:tr>
      <w:tr w:rsidR="002217F7" w:rsidRPr="00115767" w14:paraId="186661BD" w14:textId="77777777" w:rsidTr="00F17DDA">
        <w:tc>
          <w:tcPr>
            <w:tcW w:w="9060" w:type="dxa"/>
            <w:gridSpan w:val="2"/>
            <w:shd w:val="clear" w:color="auto" w:fill="92D050"/>
          </w:tcPr>
          <w:p w14:paraId="478A1C24" w14:textId="67BFE4F8" w:rsidR="002217F7" w:rsidRPr="00115767" w:rsidRDefault="002217F7" w:rsidP="00ED5397">
            <w:pPr>
              <w:spacing w:before="80" w:after="80"/>
              <w:rPr>
                <w:rFonts w:cs="Arial"/>
                <w:b/>
                <w:bCs/>
              </w:rPr>
            </w:pPr>
            <w:r w:rsidRPr="00115767">
              <w:rPr>
                <w:rFonts w:cs="Arial"/>
                <w:b/>
                <w:bCs/>
              </w:rPr>
              <w:t>PROMOTING GAELIC</w:t>
            </w:r>
          </w:p>
        </w:tc>
      </w:tr>
      <w:tr w:rsidR="002217F7" w:rsidRPr="00115767" w14:paraId="4EF1FCB2" w14:textId="77777777" w:rsidTr="00AE39B0">
        <w:tc>
          <w:tcPr>
            <w:tcW w:w="9060" w:type="dxa"/>
            <w:gridSpan w:val="2"/>
          </w:tcPr>
          <w:p w14:paraId="77E2B2CB" w14:textId="625528CE" w:rsidR="002217F7" w:rsidRPr="00115767" w:rsidRDefault="002217F7" w:rsidP="00ED5397">
            <w:pPr>
              <w:spacing w:before="80" w:after="80"/>
              <w:rPr>
                <w:rFonts w:cs="Arial"/>
              </w:rPr>
            </w:pPr>
            <w:r w:rsidRPr="00115767">
              <w:t xml:space="preserve">The Crofting Commission will give equal weight to the presentation of information in Gaelic and English in all of its major publications and will continue to build a greater presence in Gaelic on social media platforms. </w:t>
            </w:r>
            <w:r w:rsidR="00767B13" w:rsidRPr="00115767">
              <w:t xml:space="preserve"> </w:t>
            </w:r>
            <w:r w:rsidRPr="00115767">
              <w:t>Within its Equality &amp; Diversity Policy and Action Plan, it will explicitly link promotion of the aims of the GLP with staff diversity objectives and it will continue to promote career opportunities for Gaelic speakers by such means as the attendance at careers fairs by Gaelic-speaking members of staff.</w:t>
            </w:r>
          </w:p>
        </w:tc>
      </w:tr>
      <w:tr w:rsidR="00141649" w:rsidRPr="00115767" w14:paraId="28EB15AF" w14:textId="77777777" w:rsidTr="00F17DDA">
        <w:tc>
          <w:tcPr>
            <w:tcW w:w="2547" w:type="dxa"/>
            <w:shd w:val="clear" w:color="auto" w:fill="DAEFC3"/>
          </w:tcPr>
          <w:p w14:paraId="6BA23ED4" w14:textId="5E8297A4" w:rsidR="00141649" w:rsidRPr="00115767" w:rsidRDefault="00141649" w:rsidP="00ED5397">
            <w:pPr>
              <w:spacing w:before="80" w:after="80"/>
              <w:rPr>
                <w:b/>
                <w:bCs/>
              </w:rPr>
            </w:pPr>
            <w:r w:rsidRPr="00115767">
              <w:rPr>
                <w:b/>
                <w:bCs/>
              </w:rPr>
              <w:t>Proposed Outcome:</w:t>
            </w:r>
          </w:p>
        </w:tc>
        <w:tc>
          <w:tcPr>
            <w:tcW w:w="6513" w:type="dxa"/>
          </w:tcPr>
          <w:p w14:paraId="4A513856" w14:textId="53006590" w:rsidR="00141649" w:rsidRPr="00115767" w:rsidRDefault="00141649" w:rsidP="00ED5397">
            <w:pPr>
              <w:spacing w:before="80" w:after="80"/>
              <w:rPr>
                <w:rFonts w:cs="Arial"/>
              </w:rPr>
            </w:pPr>
            <w:r w:rsidRPr="00115767">
              <w:t>It will be clearly visible to customers and staff alike that the organisation encourages, invests in and promotes Gaelic language and culture.</w:t>
            </w:r>
          </w:p>
        </w:tc>
      </w:tr>
      <w:tr w:rsidR="00141649" w:rsidRPr="00115767" w14:paraId="4F9F89A5" w14:textId="77777777" w:rsidTr="00F17DDA">
        <w:tc>
          <w:tcPr>
            <w:tcW w:w="2547" w:type="dxa"/>
            <w:shd w:val="clear" w:color="auto" w:fill="DAEFC3"/>
          </w:tcPr>
          <w:p w14:paraId="2D869909" w14:textId="5145303C" w:rsidR="00141649" w:rsidRPr="00115767" w:rsidRDefault="00141649" w:rsidP="00ED5397">
            <w:pPr>
              <w:spacing w:before="80" w:after="80"/>
              <w:rPr>
                <w:b/>
                <w:bCs/>
              </w:rPr>
            </w:pPr>
            <w:r w:rsidRPr="00115767">
              <w:rPr>
                <w:b/>
                <w:bCs/>
              </w:rPr>
              <w:t>Current Practice:</w:t>
            </w:r>
          </w:p>
        </w:tc>
        <w:tc>
          <w:tcPr>
            <w:tcW w:w="6513" w:type="dxa"/>
          </w:tcPr>
          <w:p w14:paraId="1FA9C962" w14:textId="4EA6714B" w:rsidR="00141649" w:rsidRPr="00115767" w:rsidRDefault="00141649" w:rsidP="00ED5397">
            <w:pPr>
              <w:spacing w:before="80" w:after="80"/>
              <w:rPr>
                <w:rFonts w:cs="Arial"/>
              </w:rPr>
            </w:pPr>
            <w:r w:rsidRPr="00115767">
              <w:t>Main publications are issued in Gaelic and English, with a bilingual website and Gaelic social media presence.</w:t>
            </w:r>
            <w:r w:rsidR="00767B13" w:rsidRPr="00115767">
              <w:t xml:space="preserve"> </w:t>
            </w:r>
            <w:r w:rsidRPr="00115767">
              <w:t xml:space="preserve"> The most heavily used forms partially bilingual. Staff are encouraged to use Gaelic within the performance appraisal system. Gaelic events, such as the Mod and careers fairs are supported.</w:t>
            </w:r>
          </w:p>
        </w:tc>
      </w:tr>
      <w:tr w:rsidR="00141649" w:rsidRPr="00115767" w14:paraId="0FA67BE0" w14:textId="77777777" w:rsidTr="00F17DDA">
        <w:tc>
          <w:tcPr>
            <w:tcW w:w="2547" w:type="dxa"/>
            <w:shd w:val="clear" w:color="auto" w:fill="DAEFC3"/>
          </w:tcPr>
          <w:p w14:paraId="7A56A9E2" w14:textId="64E91C90" w:rsidR="00141649" w:rsidRPr="00115767" w:rsidRDefault="00141649" w:rsidP="00ED5397">
            <w:pPr>
              <w:spacing w:before="80" w:after="80"/>
              <w:rPr>
                <w:b/>
                <w:bCs/>
              </w:rPr>
            </w:pPr>
            <w:r w:rsidRPr="00115767">
              <w:rPr>
                <w:b/>
                <w:bCs/>
              </w:rPr>
              <w:t>Action Required:</w:t>
            </w:r>
          </w:p>
        </w:tc>
        <w:tc>
          <w:tcPr>
            <w:tcW w:w="6513" w:type="dxa"/>
          </w:tcPr>
          <w:p w14:paraId="69C041BA" w14:textId="52DEF694" w:rsidR="00141649" w:rsidRPr="00115767" w:rsidRDefault="00141649" w:rsidP="00ED5397">
            <w:pPr>
              <w:spacing w:before="80" w:after="80"/>
              <w:rPr>
                <w:rFonts w:cs="Arial"/>
              </w:rPr>
            </w:pPr>
            <w:r w:rsidRPr="00115767">
              <w:t xml:space="preserve">Build greater social media presence and give greater emphasis to Gaelic in blogs and on website. </w:t>
            </w:r>
            <w:r w:rsidR="00767B13" w:rsidRPr="00115767">
              <w:t xml:space="preserve"> </w:t>
            </w:r>
            <w:r w:rsidRPr="00115767">
              <w:t>Ensure Gaelic is factored into any digital developments, such as online application processes.</w:t>
            </w:r>
          </w:p>
        </w:tc>
      </w:tr>
      <w:tr w:rsidR="00141649" w:rsidRPr="00115767" w14:paraId="346A9EA3" w14:textId="77777777" w:rsidTr="00F17DDA">
        <w:tc>
          <w:tcPr>
            <w:tcW w:w="2547" w:type="dxa"/>
            <w:shd w:val="clear" w:color="auto" w:fill="DAEFC3"/>
          </w:tcPr>
          <w:p w14:paraId="3FAA43A4" w14:textId="4427EFA9" w:rsidR="00141649" w:rsidRPr="00115767" w:rsidRDefault="00141649" w:rsidP="00ED5397">
            <w:pPr>
              <w:spacing w:before="80" w:after="80"/>
              <w:rPr>
                <w:b/>
                <w:bCs/>
              </w:rPr>
            </w:pPr>
            <w:r w:rsidRPr="00115767">
              <w:rPr>
                <w:b/>
                <w:bCs/>
              </w:rPr>
              <w:t xml:space="preserve">Target </w:t>
            </w:r>
            <w:r w:rsidR="00ED5397" w:rsidRPr="00115767">
              <w:rPr>
                <w:b/>
                <w:bCs/>
              </w:rPr>
              <w:t>D</w:t>
            </w:r>
            <w:r w:rsidRPr="00115767">
              <w:rPr>
                <w:b/>
                <w:bCs/>
              </w:rPr>
              <w:t>ate:</w:t>
            </w:r>
          </w:p>
        </w:tc>
        <w:tc>
          <w:tcPr>
            <w:tcW w:w="6513" w:type="dxa"/>
          </w:tcPr>
          <w:p w14:paraId="01F1CDA3" w14:textId="6BD006C7" w:rsidR="00141649" w:rsidRPr="00115767" w:rsidRDefault="00141649" w:rsidP="00ED5397">
            <w:pPr>
              <w:spacing w:before="80" w:after="80"/>
              <w:rPr>
                <w:rFonts w:cs="Arial"/>
              </w:rPr>
            </w:pPr>
            <w:r w:rsidRPr="00115767">
              <w:t>Through the lifetime of the plan to 2025.</w:t>
            </w:r>
          </w:p>
        </w:tc>
      </w:tr>
      <w:tr w:rsidR="00141649" w:rsidRPr="00115767" w14:paraId="521B0B0C" w14:textId="77777777" w:rsidTr="00F17DDA">
        <w:tc>
          <w:tcPr>
            <w:tcW w:w="2547" w:type="dxa"/>
            <w:shd w:val="clear" w:color="auto" w:fill="DAEFC3"/>
          </w:tcPr>
          <w:p w14:paraId="0FD2285D" w14:textId="26A0E646" w:rsidR="00141649" w:rsidRPr="00115767" w:rsidRDefault="00141649" w:rsidP="00ED5397">
            <w:pPr>
              <w:spacing w:before="80" w:after="80"/>
              <w:rPr>
                <w:b/>
                <w:bCs/>
              </w:rPr>
            </w:pPr>
            <w:r w:rsidRPr="00115767">
              <w:rPr>
                <w:b/>
                <w:bCs/>
              </w:rPr>
              <w:t>Responsible Officer:</w:t>
            </w:r>
          </w:p>
        </w:tc>
        <w:tc>
          <w:tcPr>
            <w:tcW w:w="6513" w:type="dxa"/>
            <w:vAlign w:val="bottom"/>
          </w:tcPr>
          <w:p w14:paraId="0C6321F9" w14:textId="05AEC727" w:rsidR="00141649" w:rsidRPr="00115767" w:rsidRDefault="00141649" w:rsidP="00ED5397">
            <w:pPr>
              <w:spacing w:before="80" w:after="80"/>
              <w:jc w:val="left"/>
              <w:rPr>
                <w:rFonts w:cs="Arial"/>
              </w:rPr>
            </w:pPr>
            <w:r w:rsidRPr="00115767">
              <w:t>Jane Thomas, Head of Compliance.</w:t>
            </w:r>
          </w:p>
        </w:tc>
      </w:tr>
    </w:tbl>
    <w:p w14:paraId="5D00772A" w14:textId="77777777" w:rsidR="00141649" w:rsidRPr="00115767" w:rsidRDefault="00141649" w:rsidP="00141649">
      <w:pPr>
        <w:spacing w:before="360"/>
        <w:rPr>
          <w:rFonts w:cs="Arial"/>
        </w:rPr>
      </w:pPr>
      <w:r w:rsidRPr="00115767">
        <w:rPr>
          <w:rFonts w:cs="Arial"/>
        </w:rPr>
        <w:t>The Commission is committed to achieving the high level aims through the implementation of this Gaelic Language Plan.</w:t>
      </w:r>
    </w:p>
    <w:p w14:paraId="4984949C" w14:textId="77777777" w:rsidR="00141649" w:rsidRPr="00115767" w:rsidRDefault="00141649" w:rsidP="00ED5397">
      <w:pPr>
        <w:pStyle w:val="Heading2"/>
        <w:spacing w:before="360"/>
      </w:pPr>
      <w:bookmarkStart w:id="23" w:name="_Toc58999711"/>
      <w:r w:rsidRPr="00115767">
        <w:t>Corporate Service Aims</w:t>
      </w:r>
      <w:bookmarkEnd w:id="23"/>
    </w:p>
    <w:p w14:paraId="7E45FA16" w14:textId="7C78D73B" w:rsidR="00141649" w:rsidRPr="00115767" w:rsidRDefault="00141649" w:rsidP="00141649">
      <w:pPr>
        <w:rPr>
          <w:rFonts w:cs="Arial"/>
        </w:rPr>
      </w:pPr>
      <w:r w:rsidRPr="00115767">
        <w:rPr>
          <w:rFonts w:cs="Arial"/>
        </w:rPr>
        <w:t xml:space="preserve">Creating the conditions for the use of Gaelic in public life is identified by </w:t>
      </w:r>
      <w:proofErr w:type="spellStart"/>
      <w:r w:rsidRPr="00115767">
        <w:rPr>
          <w:rFonts w:cs="Arial"/>
        </w:rPr>
        <w:t>Bòrd</w:t>
      </w:r>
      <w:proofErr w:type="spellEnd"/>
      <w:r w:rsidR="00767B13" w:rsidRPr="00115767">
        <w:rPr>
          <w:rFonts w:cs="Arial"/>
        </w:rPr>
        <w:t> </w:t>
      </w:r>
      <w:proofErr w:type="spellStart"/>
      <w:r w:rsidRPr="00115767">
        <w:rPr>
          <w:rFonts w:cs="Arial"/>
        </w:rPr>
        <w:t>na</w:t>
      </w:r>
      <w:proofErr w:type="spellEnd"/>
      <w:r w:rsidR="00767B13" w:rsidRPr="00115767">
        <w:rPr>
          <w:rFonts w:cs="Arial"/>
        </w:rPr>
        <w:t> </w:t>
      </w:r>
      <w:proofErr w:type="spellStart"/>
      <w:r w:rsidRPr="00115767">
        <w:rPr>
          <w:rFonts w:cs="Arial"/>
        </w:rPr>
        <w:t>Gàidhlig</w:t>
      </w:r>
      <w:proofErr w:type="spellEnd"/>
      <w:r w:rsidRPr="00115767">
        <w:rPr>
          <w:rFonts w:cs="Arial"/>
        </w:rPr>
        <w:t>, as a key factor in normalising the use of Gaelic.</w:t>
      </w:r>
      <w:r w:rsidR="00767B13" w:rsidRPr="00115767">
        <w:rPr>
          <w:rFonts w:cs="Arial"/>
        </w:rPr>
        <w:t xml:space="preserve"> </w:t>
      </w:r>
      <w:r w:rsidRPr="00115767">
        <w:rPr>
          <w:rFonts w:cs="Arial"/>
        </w:rPr>
        <w:t xml:space="preserve"> There are five overarching principles:</w:t>
      </w:r>
    </w:p>
    <w:p w14:paraId="5D9820E4" w14:textId="28FF851E"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Equal Respect</w:t>
      </w:r>
    </w:p>
    <w:p w14:paraId="3032B142" w14:textId="11CCE690"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Active Offer</w:t>
      </w:r>
    </w:p>
    <w:p w14:paraId="23C6F011" w14:textId="685E6677"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Third Parties</w:t>
      </w:r>
    </w:p>
    <w:p w14:paraId="21F493C5" w14:textId="42CE93DD"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Normalisation</w:t>
      </w:r>
    </w:p>
    <w:p w14:paraId="3ED5AD01" w14:textId="70EB64B1" w:rsidR="00141649" w:rsidRPr="00115767" w:rsidRDefault="00141649" w:rsidP="00BD4D08">
      <w:pPr>
        <w:pStyle w:val="ListParagraph"/>
        <w:numPr>
          <w:ilvl w:val="0"/>
          <w:numId w:val="1"/>
        </w:numPr>
        <w:spacing w:before="120" w:after="240"/>
        <w:ind w:left="567" w:hanging="425"/>
        <w:contextualSpacing w:val="0"/>
        <w:rPr>
          <w:rFonts w:cs="Arial"/>
        </w:rPr>
      </w:pPr>
      <w:r w:rsidRPr="00115767">
        <w:rPr>
          <w:rFonts w:cs="Arial"/>
        </w:rPr>
        <w:t>Corporate Parenting</w:t>
      </w:r>
    </w:p>
    <w:p w14:paraId="0781E399" w14:textId="77777777" w:rsidR="00141649" w:rsidRPr="00115767" w:rsidRDefault="00141649" w:rsidP="00141649">
      <w:pPr>
        <w:rPr>
          <w:rFonts w:cs="Arial"/>
        </w:rPr>
      </w:pPr>
      <w:r w:rsidRPr="00115767">
        <w:rPr>
          <w:rFonts w:cs="Arial"/>
        </w:rPr>
        <w:t>The Bòrd has identified five core areas of service delivery that it wishes the Crofting Commission to address when preparing its Gaelic Language Plan:</w:t>
      </w:r>
    </w:p>
    <w:p w14:paraId="1D0526E5" w14:textId="1C300CB4"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Status</w:t>
      </w:r>
    </w:p>
    <w:p w14:paraId="69B1EF83" w14:textId="6DC89AE2"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Communicating with the public</w:t>
      </w:r>
    </w:p>
    <w:p w14:paraId="6A3E6A00" w14:textId="1FB6AF92"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Information</w:t>
      </w:r>
    </w:p>
    <w:p w14:paraId="7775740A" w14:textId="731938C8" w:rsidR="00141649" w:rsidRPr="00115767" w:rsidRDefault="00141649" w:rsidP="00BD4D08">
      <w:pPr>
        <w:pStyle w:val="ListParagraph"/>
        <w:numPr>
          <w:ilvl w:val="0"/>
          <w:numId w:val="1"/>
        </w:numPr>
        <w:spacing w:before="120"/>
        <w:ind w:left="567" w:hanging="425"/>
        <w:contextualSpacing w:val="0"/>
        <w:rPr>
          <w:rFonts w:cs="Arial"/>
        </w:rPr>
      </w:pPr>
      <w:r w:rsidRPr="00115767">
        <w:rPr>
          <w:rFonts w:cs="Arial"/>
        </w:rPr>
        <w:t>Staff</w:t>
      </w:r>
    </w:p>
    <w:p w14:paraId="6FF18F01" w14:textId="1D4955EB" w:rsidR="00141649" w:rsidRPr="00115767" w:rsidRDefault="00141649" w:rsidP="00BD4D08">
      <w:pPr>
        <w:pStyle w:val="ListParagraph"/>
        <w:numPr>
          <w:ilvl w:val="0"/>
          <w:numId w:val="1"/>
        </w:numPr>
        <w:spacing w:before="120" w:after="240"/>
        <w:ind w:left="567" w:hanging="425"/>
        <w:contextualSpacing w:val="0"/>
        <w:rPr>
          <w:rFonts w:cs="Arial"/>
        </w:rPr>
      </w:pPr>
      <w:r w:rsidRPr="00115767">
        <w:rPr>
          <w:rFonts w:cs="Arial"/>
        </w:rPr>
        <w:t>Corpus</w:t>
      </w:r>
    </w:p>
    <w:p w14:paraId="4AB9103D" w14:textId="42E5DB69" w:rsidR="00141649" w:rsidRPr="00115767" w:rsidRDefault="00141649" w:rsidP="00141649">
      <w:pPr>
        <w:rPr>
          <w:rFonts w:cs="Arial"/>
        </w:rPr>
      </w:pPr>
      <w:r w:rsidRPr="00115767">
        <w:rPr>
          <w:rFonts w:cs="Arial"/>
        </w:rPr>
        <w:t xml:space="preserve">The core commitments play an important role in raising the profile and visibility of Gaelic. </w:t>
      </w:r>
      <w:r w:rsidR="00767B13" w:rsidRPr="00115767">
        <w:rPr>
          <w:rFonts w:cs="Arial"/>
        </w:rPr>
        <w:t xml:space="preserve"> </w:t>
      </w:r>
      <w:r w:rsidRPr="00115767">
        <w:rPr>
          <w:rFonts w:cs="Arial"/>
        </w:rPr>
        <w:t>The Commission intends to enable and encourage the use of Gaelic through the above core areas, to raise the profile of Gaelic in its business functions and in the delivery of its regulatory services.</w:t>
      </w:r>
    </w:p>
    <w:p w14:paraId="38B0D02C" w14:textId="77777777" w:rsidR="00141649" w:rsidRPr="00115767" w:rsidRDefault="00141649" w:rsidP="00141649">
      <w:pPr>
        <w:rPr>
          <w:rFonts w:cs="Arial"/>
        </w:rPr>
      </w:pPr>
    </w:p>
    <w:p w14:paraId="722F03EB" w14:textId="4DDE0B9E" w:rsidR="00141649" w:rsidRPr="00115767" w:rsidRDefault="00141649" w:rsidP="00141649">
      <w:pPr>
        <w:rPr>
          <w:rFonts w:cs="Arial"/>
        </w:rPr>
      </w:pPr>
      <w:r w:rsidRPr="00115767">
        <w:rPr>
          <w:rFonts w:cs="Arial"/>
        </w:rPr>
        <w:t xml:space="preserve">The Crofting Commission operates in the Highlands and Islands of Scotland. </w:t>
      </w:r>
      <w:r w:rsidR="00767B13" w:rsidRPr="00115767">
        <w:rPr>
          <w:rFonts w:cs="Arial"/>
        </w:rPr>
        <w:t xml:space="preserve"> </w:t>
      </w:r>
      <w:r w:rsidRPr="00115767">
        <w:rPr>
          <w:rFonts w:cs="Arial"/>
        </w:rPr>
        <w:t xml:space="preserve">The Northern Isles are associated with Norn languages rather than Gaelic, whereas in Skye and the Western Isles there are many Gaelic speakers as well as strong cultural associations with the Gaelic language. In other crofting areas, Gaelic was in use in the past but the usage of Gaelic is not as common as it used to be. </w:t>
      </w:r>
      <w:r w:rsidR="00767B13" w:rsidRPr="00115767">
        <w:rPr>
          <w:rFonts w:cs="Arial"/>
        </w:rPr>
        <w:t xml:space="preserve"> </w:t>
      </w:r>
      <w:r w:rsidRPr="00115767">
        <w:rPr>
          <w:rFonts w:cs="Arial"/>
        </w:rPr>
        <w:t>The Crofting Commission has adopted a minimum level of provision applying to all of our areas of operation and provided an enhanced level of provision in areas where the number of Gaelic speakers is greater.</w:t>
      </w:r>
    </w:p>
    <w:p w14:paraId="10B649B5" w14:textId="77777777" w:rsidR="00141649" w:rsidRPr="00115767" w:rsidRDefault="00141649" w:rsidP="00141649">
      <w:pPr>
        <w:rPr>
          <w:rFonts w:cs="Arial"/>
        </w:rPr>
      </w:pPr>
    </w:p>
    <w:p w14:paraId="3C3657A1" w14:textId="5A709BD1" w:rsidR="00141649" w:rsidRPr="00115767" w:rsidRDefault="00141649" w:rsidP="00141649">
      <w:pPr>
        <w:rPr>
          <w:rFonts w:cs="Arial"/>
        </w:rPr>
      </w:pPr>
      <w:r w:rsidRPr="00115767">
        <w:rPr>
          <w:rFonts w:cs="Arial"/>
        </w:rPr>
        <w:t xml:space="preserve">The Crofting Commission is committed to furthering the usage of Gaelic, and this section sets out the level of Gaelic provision which it intends to provide in the 5-year lifetime of the plan. </w:t>
      </w:r>
      <w:r w:rsidR="00767B13" w:rsidRPr="00115767">
        <w:rPr>
          <w:rFonts w:cs="Arial"/>
        </w:rPr>
        <w:t xml:space="preserve"> </w:t>
      </w:r>
      <w:r w:rsidRPr="00115767">
        <w:rPr>
          <w:rFonts w:cs="Arial"/>
        </w:rPr>
        <w:t>This Gaelic Language Plan represents a starting point, and the Crofting Commission hopes to exceed targets and increase Gaelic provision gradually over the lifetime of the plan.</w:t>
      </w:r>
    </w:p>
    <w:p w14:paraId="0BCCA225" w14:textId="77777777" w:rsidR="00141649" w:rsidRPr="00115767" w:rsidRDefault="00141649" w:rsidP="00141649">
      <w:pPr>
        <w:rPr>
          <w:rFonts w:cs="Arial"/>
        </w:rPr>
      </w:pPr>
    </w:p>
    <w:p w14:paraId="44751313" w14:textId="77777777" w:rsidR="00141649" w:rsidRPr="00115767" w:rsidRDefault="00141649" w:rsidP="00141649">
      <w:pPr>
        <w:rPr>
          <w:rFonts w:cs="Arial"/>
        </w:rPr>
      </w:pPr>
      <w:r w:rsidRPr="00115767">
        <w:rPr>
          <w:rFonts w:cs="Arial"/>
        </w:rPr>
        <w:t>The following pages detail the actions the Commission will be taking, in relation to the corporate service commitments, over the next five years to deliver this Plan effectively.</w:t>
      </w:r>
    </w:p>
    <w:p w14:paraId="5A698B21" w14:textId="2D167E96" w:rsidR="00141649" w:rsidRPr="00115767" w:rsidRDefault="00141649" w:rsidP="00141649">
      <w:pPr>
        <w:rPr>
          <w:rFonts w:cs="Arial"/>
        </w:rPr>
      </w:pPr>
    </w:p>
    <w:p w14:paraId="1E0B58EB" w14:textId="77777777" w:rsidR="00141649" w:rsidRPr="00115767" w:rsidRDefault="00141649" w:rsidP="00ED5397">
      <w:pPr>
        <w:pStyle w:val="Heading2"/>
        <w:spacing w:before="360"/>
      </w:pPr>
      <w:bookmarkStart w:id="24" w:name="_Toc58999712"/>
      <w:r w:rsidRPr="00115767">
        <w:t>Status</w:t>
      </w:r>
      <w:bookmarkEnd w:id="24"/>
    </w:p>
    <w:p w14:paraId="345EE060" w14:textId="7061E740" w:rsidR="00141649" w:rsidRPr="00115767" w:rsidRDefault="00141649" w:rsidP="00141649">
      <w:pPr>
        <w:rPr>
          <w:rFonts w:cs="Arial"/>
        </w:rPr>
      </w:pPr>
      <w:r w:rsidRPr="00115767">
        <w:rPr>
          <w:rFonts w:cs="Arial"/>
        </w:rPr>
        <w:t xml:space="preserve">The presence of Gaelic in the corporate identity and signage of a public authority greatly enhances the visibility of the language, increases its status and makes an important statement about how Gaelic is valued and how it is given recognition. </w:t>
      </w:r>
      <w:r w:rsidR="00ED5397" w:rsidRPr="00115767">
        <w:rPr>
          <w:rFonts w:cs="Arial"/>
        </w:rPr>
        <w:t xml:space="preserve"> </w:t>
      </w:r>
      <w:r w:rsidRPr="00115767">
        <w:rPr>
          <w:rFonts w:cs="Arial"/>
        </w:rPr>
        <w:t>Developing the use of Gaelic through signage can also enrich speakers’ vocabulary, raise public awareness of the language and contribute to its development.</w:t>
      </w:r>
    </w:p>
    <w:p w14:paraId="36D294C6" w14:textId="77777777" w:rsidR="00141649" w:rsidRPr="00115767" w:rsidRDefault="00141649" w:rsidP="00141649">
      <w:pPr>
        <w:rPr>
          <w:rFonts w:cs="Arial"/>
        </w:rPr>
      </w:pPr>
    </w:p>
    <w:p w14:paraId="28819708" w14:textId="47A237DC" w:rsidR="002217F7" w:rsidRPr="00115767" w:rsidRDefault="00141649" w:rsidP="00141649">
      <w:pPr>
        <w:rPr>
          <w:rFonts w:cs="Arial"/>
        </w:rPr>
      </w:pPr>
      <w:r w:rsidRPr="00115767">
        <w:rPr>
          <w:rFonts w:cs="Arial"/>
        </w:rPr>
        <w:t>The Crofting Commission recognises the importance of extending the visibility of Gaelic and enhancing its status.</w:t>
      </w:r>
    </w:p>
    <w:p w14:paraId="6F48C138" w14:textId="77777777" w:rsidR="002217F7" w:rsidRPr="00115767" w:rsidRDefault="002217F7" w:rsidP="002217F7">
      <w:pPr>
        <w:rPr>
          <w:rFonts w:cs="Arial"/>
        </w:rPr>
      </w:pPr>
    </w:p>
    <w:tbl>
      <w:tblPr>
        <w:tblStyle w:val="TableGrid"/>
        <w:tblW w:w="0" w:type="auto"/>
        <w:tblLook w:val="04A0" w:firstRow="1" w:lastRow="0" w:firstColumn="1" w:lastColumn="0" w:noHBand="0" w:noVBand="1"/>
      </w:tblPr>
      <w:tblGrid>
        <w:gridCol w:w="3397"/>
        <w:gridCol w:w="5663"/>
      </w:tblGrid>
      <w:tr w:rsidR="00ED5397" w:rsidRPr="00115767" w14:paraId="55F900BB" w14:textId="77777777" w:rsidTr="00F17DDA">
        <w:tc>
          <w:tcPr>
            <w:tcW w:w="3397" w:type="dxa"/>
            <w:shd w:val="clear" w:color="auto" w:fill="92D050"/>
          </w:tcPr>
          <w:p w14:paraId="4853DF28" w14:textId="35C1EAF2" w:rsidR="00ED5397" w:rsidRPr="00115767" w:rsidRDefault="00ED5397" w:rsidP="00ED5397">
            <w:pPr>
              <w:spacing w:before="80" w:after="80"/>
              <w:rPr>
                <w:rFonts w:cs="Arial"/>
                <w:b/>
                <w:bCs/>
              </w:rPr>
            </w:pPr>
            <w:r w:rsidRPr="00115767">
              <w:rPr>
                <w:b/>
                <w:bCs/>
              </w:rPr>
              <w:t>DEVELOPMENT FUNCTION</w:t>
            </w:r>
          </w:p>
        </w:tc>
        <w:tc>
          <w:tcPr>
            <w:tcW w:w="5663" w:type="dxa"/>
            <w:shd w:val="clear" w:color="auto" w:fill="92D050"/>
          </w:tcPr>
          <w:p w14:paraId="54A4EBDB" w14:textId="6B5F1E1A" w:rsidR="00ED5397" w:rsidRPr="00115767" w:rsidRDefault="00ED5397" w:rsidP="00ED5397">
            <w:pPr>
              <w:spacing w:before="80" w:after="80"/>
              <w:rPr>
                <w:rFonts w:cs="Arial"/>
                <w:b/>
                <w:bCs/>
              </w:rPr>
            </w:pPr>
            <w:r w:rsidRPr="00115767">
              <w:rPr>
                <w:b/>
                <w:bCs/>
              </w:rPr>
              <w:t>CORPORATE LOGO</w:t>
            </w:r>
          </w:p>
        </w:tc>
      </w:tr>
      <w:tr w:rsidR="00ED5397" w:rsidRPr="00115767" w14:paraId="44C7B56F" w14:textId="77777777" w:rsidTr="00F17DDA">
        <w:tc>
          <w:tcPr>
            <w:tcW w:w="3397" w:type="dxa"/>
            <w:shd w:val="clear" w:color="auto" w:fill="DAEFC3"/>
          </w:tcPr>
          <w:p w14:paraId="4C9DED69" w14:textId="18A23707" w:rsidR="00ED5397" w:rsidRPr="00115767" w:rsidRDefault="00ED5397" w:rsidP="00ED5397">
            <w:pPr>
              <w:spacing w:before="80" w:after="80"/>
              <w:rPr>
                <w:rFonts w:cs="Arial"/>
                <w:b/>
                <w:bCs/>
              </w:rPr>
            </w:pPr>
            <w:r w:rsidRPr="00115767">
              <w:rPr>
                <w:b/>
                <w:bCs/>
              </w:rPr>
              <w:t>Proposed Outcome:</w:t>
            </w:r>
          </w:p>
        </w:tc>
        <w:tc>
          <w:tcPr>
            <w:tcW w:w="5663" w:type="dxa"/>
          </w:tcPr>
          <w:p w14:paraId="61A9A910" w14:textId="59E7DED0" w:rsidR="00ED5397" w:rsidRPr="00115767" w:rsidRDefault="00ED5397" w:rsidP="00ED5397">
            <w:pPr>
              <w:spacing w:before="80" w:after="80"/>
              <w:rPr>
                <w:rFonts w:cs="Arial"/>
              </w:rPr>
            </w:pPr>
            <w:r w:rsidRPr="00115767">
              <w:t>Visible and audible normalisation of Gaelic as a core element of the Crofting Commission’s identity.</w:t>
            </w:r>
          </w:p>
        </w:tc>
      </w:tr>
      <w:tr w:rsidR="00ED5397" w:rsidRPr="00115767" w14:paraId="13211849" w14:textId="77777777" w:rsidTr="00F17DDA">
        <w:tc>
          <w:tcPr>
            <w:tcW w:w="3397" w:type="dxa"/>
            <w:shd w:val="clear" w:color="auto" w:fill="DAEFC3"/>
          </w:tcPr>
          <w:p w14:paraId="3C884F5F" w14:textId="1F02A3C8" w:rsidR="00ED5397" w:rsidRPr="00115767" w:rsidRDefault="00ED5397" w:rsidP="00ED5397">
            <w:pPr>
              <w:spacing w:before="80" w:after="80"/>
              <w:rPr>
                <w:rFonts w:cs="Arial"/>
                <w:b/>
                <w:bCs/>
              </w:rPr>
            </w:pPr>
            <w:r w:rsidRPr="00115767">
              <w:rPr>
                <w:b/>
                <w:bCs/>
              </w:rPr>
              <w:t>Current Practice:</w:t>
            </w:r>
          </w:p>
        </w:tc>
        <w:tc>
          <w:tcPr>
            <w:tcW w:w="5663" w:type="dxa"/>
          </w:tcPr>
          <w:p w14:paraId="5459C681" w14:textId="6D916025" w:rsidR="00ED5397" w:rsidRPr="00115767" w:rsidRDefault="00ED5397" w:rsidP="00ED5397">
            <w:pPr>
              <w:spacing w:before="80" w:after="80"/>
              <w:rPr>
                <w:rFonts w:cs="Arial"/>
              </w:rPr>
            </w:pPr>
            <w:r w:rsidRPr="00115767">
              <w:t>The Commission logo is fully bilingual; stationary, including letterheads, compliment slips and business cards are fully bilingual; job titles, divisional and team names, email signatures, automated email messages bilingual, major publications such as Annual report fully bilingual.</w:t>
            </w:r>
          </w:p>
        </w:tc>
      </w:tr>
      <w:tr w:rsidR="00ED5397" w:rsidRPr="00115767" w14:paraId="6A04EF4D" w14:textId="77777777" w:rsidTr="00F17DDA">
        <w:tc>
          <w:tcPr>
            <w:tcW w:w="3397" w:type="dxa"/>
            <w:shd w:val="clear" w:color="auto" w:fill="DAEFC3"/>
          </w:tcPr>
          <w:p w14:paraId="77AD5EB1" w14:textId="385257B6" w:rsidR="00ED5397" w:rsidRPr="00115767" w:rsidRDefault="00ED5397" w:rsidP="00ED5397">
            <w:pPr>
              <w:spacing w:before="80" w:after="80"/>
              <w:rPr>
                <w:rFonts w:cs="Arial"/>
                <w:b/>
                <w:bCs/>
              </w:rPr>
            </w:pPr>
            <w:r w:rsidRPr="00115767">
              <w:rPr>
                <w:b/>
                <w:bCs/>
              </w:rPr>
              <w:t>Action Required:</w:t>
            </w:r>
          </w:p>
        </w:tc>
        <w:tc>
          <w:tcPr>
            <w:tcW w:w="5663" w:type="dxa"/>
          </w:tcPr>
          <w:p w14:paraId="511692A7" w14:textId="29666EB2" w:rsidR="00ED5397" w:rsidRPr="00115767" w:rsidRDefault="00ED5397" w:rsidP="00ED5397">
            <w:pPr>
              <w:spacing w:before="80" w:after="80"/>
              <w:rPr>
                <w:rFonts w:cs="Arial"/>
              </w:rPr>
            </w:pPr>
            <w:r w:rsidRPr="00115767">
              <w:t>All staff to be encouraged to carry a Gaelic Voicemail message on their desk telephone and all actions above continued.</w:t>
            </w:r>
          </w:p>
        </w:tc>
      </w:tr>
      <w:tr w:rsidR="00ED5397" w:rsidRPr="00115767" w14:paraId="73B56D1D" w14:textId="77777777" w:rsidTr="00F17DDA">
        <w:tc>
          <w:tcPr>
            <w:tcW w:w="3397" w:type="dxa"/>
            <w:shd w:val="clear" w:color="auto" w:fill="DAEFC3"/>
          </w:tcPr>
          <w:p w14:paraId="5A5D469F" w14:textId="63BB7026" w:rsidR="00ED5397" w:rsidRPr="00115767" w:rsidRDefault="00ED5397" w:rsidP="00ED5397">
            <w:pPr>
              <w:spacing w:before="80" w:after="80"/>
              <w:rPr>
                <w:rFonts w:cs="Arial"/>
                <w:b/>
                <w:bCs/>
              </w:rPr>
            </w:pPr>
            <w:r w:rsidRPr="00115767">
              <w:rPr>
                <w:b/>
                <w:bCs/>
              </w:rPr>
              <w:t>Target Date:</w:t>
            </w:r>
          </w:p>
        </w:tc>
        <w:tc>
          <w:tcPr>
            <w:tcW w:w="5663" w:type="dxa"/>
          </w:tcPr>
          <w:p w14:paraId="476B1FF2" w14:textId="08C8B520" w:rsidR="00ED5397" w:rsidRPr="00115767" w:rsidRDefault="00ED5397" w:rsidP="00ED5397">
            <w:pPr>
              <w:spacing w:before="80" w:after="80"/>
              <w:rPr>
                <w:rFonts w:cs="Arial"/>
              </w:rPr>
            </w:pPr>
            <w:r w:rsidRPr="00115767">
              <w:t>2021 and ongoing</w:t>
            </w:r>
          </w:p>
        </w:tc>
      </w:tr>
      <w:tr w:rsidR="00ED5397" w:rsidRPr="00115767" w14:paraId="379478B3" w14:textId="77777777" w:rsidTr="00F17DDA">
        <w:tc>
          <w:tcPr>
            <w:tcW w:w="3397" w:type="dxa"/>
            <w:shd w:val="clear" w:color="auto" w:fill="DAEFC3"/>
          </w:tcPr>
          <w:p w14:paraId="1227E873" w14:textId="32D704BF" w:rsidR="00ED5397" w:rsidRPr="00115767" w:rsidRDefault="00ED5397" w:rsidP="00ED5397">
            <w:pPr>
              <w:spacing w:before="80" w:after="80"/>
              <w:rPr>
                <w:rFonts w:cs="Arial"/>
                <w:b/>
                <w:bCs/>
              </w:rPr>
            </w:pPr>
            <w:r w:rsidRPr="00115767">
              <w:rPr>
                <w:b/>
                <w:bCs/>
              </w:rPr>
              <w:t>Responsible Officer:</w:t>
            </w:r>
          </w:p>
        </w:tc>
        <w:tc>
          <w:tcPr>
            <w:tcW w:w="5663" w:type="dxa"/>
          </w:tcPr>
          <w:p w14:paraId="200D4172" w14:textId="28462E11" w:rsidR="00ED5397" w:rsidRPr="00115767" w:rsidRDefault="00ED5397" w:rsidP="00ED5397">
            <w:pPr>
              <w:spacing w:before="80" w:after="80"/>
              <w:rPr>
                <w:rFonts w:cs="Arial"/>
              </w:rPr>
            </w:pPr>
            <w:r w:rsidRPr="00115767">
              <w:t>Head of Compliance</w:t>
            </w:r>
          </w:p>
        </w:tc>
      </w:tr>
      <w:tr w:rsidR="00ED5397" w:rsidRPr="00115767" w14:paraId="426BFBF3" w14:textId="77777777" w:rsidTr="00F17DDA">
        <w:tc>
          <w:tcPr>
            <w:tcW w:w="3397" w:type="dxa"/>
            <w:shd w:val="clear" w:color="auto" w:fill="92D050"/>
          </w:tcPr>
          <w:p w14:paraId="55E72D0A" w14:textId="276207A3" w:rsidR="00ED5397" w:rsidRPr="00115767" w:rsidRDefault="00ED5397" w:rsidP="00ED5397">
            <w:pPr>
              <w:spacing w:before="80" w:after="80"/>
              <w:rPr>
                <w:rFonts w:cs="Arial"/>
                <w:b/>
                <w:bCs/>
              </w:rPr>
            </w:pPr>
            <w:r w:rsidRPr="00115767">
              <w:rPr>
                <w:b/>
                <w:bCs/>
              </w:rPr>
              <w:t>DEVELOPMENT FUNCTION</w:t>
            </w:r>
          </w:p>
        </w:tc>
        <w:tc>
          <w:tcPr>
            <w:tcW w:w="5663" w:type="dxa"/>
            <w:shd w:val="clear" w:color="auto" w:fill="92D050"/>
          </w:tcPr>
          <w:p w14:paraId="20B7B373" w14:textId="76CBBA4C" w:rsidR="00ED5397" w:rsidRPr="00115767" w:rsidRDefault="00ED5397" w:rsidP="00ED5397">
            <w:pPr>
              <w:spacing w:before="80" w:after="80"/>
              <w:rPr>
                <w:rFonts w:cs="Arial"/>
                <w:b/>
                <w:bCs/>
              </w:rPr>
            </w:pPr>
            <w:r w:rsidRPr="00115767">
              <w:rPr>
                <w:b/>
                <w:bCs/>
              </w:rPr>
              <w:t>SIGNAGE</w:t>
            </w:r>
          </w:p>
        </w:tc>
      </w:tr>
      <w:tr w:rsidR="00ED5397" w:rsidRPr="00115767" w14:paraId="78E6A247" w14:textId="77777777" w:rsidTr="00F17DDA">
        <w:tc>
          <w:tcPr>
            <w:tcW w:w="3397" w:type="dxa"/>
            <w:shd w:val="clear" w:color="auto" w:fill="DAEFC3"/>
          </w:tcPr>
          <w:p w14:paraId="43AD6375" w14:textId="5ADE1D12" w:rsidR="00ED5397" w:rsidRPr="00115767" w:rsidRDefault="00ED5397" w:rsidP="00ED5397">
            <w:pPr>
              <w:spacing w:before="80" w:after="80"/>
              <w:rPr>
                <w:rFonts w:cs="Arial"/>
                <w:b/>
                <w:bCs/>
              </w:rPr>
            </w:pPr>
            <w:r w:rsidRPr="00115767">
              <w:rPr>
                <w:b/>
                <w:bCs/>
              </w:rPr>
              <w:t>Proposed Outcome:</w:t>
            </w:r>
          </w:p>
        </w:tc>
        <w:tc>
          <w:tcPr>
            <w:tcW w:w="5663" w:type="dxa"/>
          </w:tcPr>
          <w:p w14:paraId="6DCD5299" w14:textId="0731B09B" w:rsidR="00ED5397" w:rsidRPr="00115767" w:rsidRDefault="00ED5397" w:rsidP="00ED5397">
            <w:pPr>
              <w:spacing w:before="80" w:after="80"/>
              <w:rPr>
                <w:rFonts w:cs="Arial"/>
              </w:rPr>
            </w:pPr>
            <w:r w:rsidRPr="00115767">
              <w:t>Visible and audible normalisation of Gaelic as a core element of the Crofting Commission’s identity and signage.</w:t>
            </w:r>
          </w:p>
        </w:tc>
      </w:tr>
      <w:tr w:rsidR="00ED5397" w:rsidRPr="00115767" w14:paraId="06310425" w14:textId="77777777" w:rsidTr="00F17DDA">
        <w:tc>
          <w:tcPr>
            <w:tcW w:w="3397" w:type="dxa"/>
            <w:shd w:val="clear" w:color="auto" w:fill="DAEFC3"/>
          </w:tcPr>
          <w:p w14:paraId="2663D034" w14:textId="36E969CE" w:rsidR="00ED5397" w:rsidRPr="00115767" w:rsidRDefault="00ED5397" w:rsidP="00ED5397">
            <w:pPr>
              <w:spacing w:before="80" w:after="80"/>
              <w:rPr>
                <w:rFonts w:cs="Arial"/>
                <w:b/>
                <w:bCs/>
              </w:rPr>
            </w:pPr>
            <w:r w:rsidRPr="00115767">
              <w:rPr>
                <w:b/>
                <w:bCs/>
              </w:rPr>
              <w:t>Current Practice:</w:t>
            </w:r>
          </w:p>
        </w:tc>
        <w:tc>
          <w:tcPr>
            <w:tcW w:w="5663" w:type="dxa"/>
          </w:tcPr>
          <w:p w14:paraId="5E372FC8" w14:textId="701A338C" w:rsidR="00ED5397" w:rsidRPr="00115767" w:rsidRDefault="00ED5397" w:rsidP="00ED5397">
            <w:pPr>
              <w:spacing w:before="80" w:after="80"/>
              <w:rPr>
                <w:rFonts w:cs="Arial"/>
              </w:rPr>
            </w:pPr>
            <w:r w:rsidRPr="00115767">
              <w:t>External signs on office buildings and in parking areas are fully bilingual; all internal signage is bilingual, signs and information for the public in the reception area is fully bilingual where possible.</w:t>
            </w:r>
          </w:p>
        </w:tc>
      </w:tr>
      <w:tr w:rsidR="00ED5397" w:rsidRPr="00115767" w14:paraId="67DC9450" w14:textId="77777777" w:rsidTr="00F17DDA">
        <w:tc>
          <w:tcPr>
            <w:tcW w:w="3397" w:type="dxa"/>
            <w:shd w:val="clear" w:color="auto" w:fill="DAEFC3"/>
          </w:tcPr>
          <w:p w14:paraId="09061204" w14:textId="3DD64AE2" w:rsidR="00ED5397" w:rsidRPr="00115767" w:rsidRDefault="00ED5397" w:rsidP="00ED5397">
            <w:pPr>
              <w:spacing w:before="80" w:after="80"/>
              <w:rPr>
                <w:rFonts w:cs="Arial"/>
                <w:b/>
                <w:bCs/>
              </w:rPr>
            </w:pPr>
            <w:r w:rsidRPr="00115767">
              <w:rPr>
                <w:b/>
                <w:bCs/>
              </w:rPr>
              <w:t>Action Required:</w:t>
            </w:r>
          </w:p>
        </w:tc>
        <w:tc>
          <w:tcPr>
            <w:tcW w:w="5663" w:type="dxa"/>
          </w:tcPr>
          <w:p w14:paraId="48EDDA4D" w14:textId="66D35045" w:rsidR="00ED5397" w:rsidRPr="00115767" w:rsidRDefault="00ED5397" w:rsidP="00ED5397">
            <w:pPr>
              <w:spacing w:before="80" w:after="80"/>
              <w:rPr>
                <w:rFonts w:cs="Arial"/>
              </w:rPr>
            </w:pPr>
            <w:r w:rsidRPr="00115767">
              <w:t>Maintain current level of bilingual signage and ensure any new signage is fully bilingual.</w:t>
            </w:r>
          </w:p>
        </w:tc>
      </w:tr>
      <w:tr w:rsidR="00ED5397" w:rsidRPr="00115767" w14:paraId="7DFA2C6F" w14:textId="77777777" w:rsidTr="00F17DDA">
        <w:tc>
          <w:tcPr>
            <w:tcW w:w="3397" w:type="dxa"/>
            <w:shd w:val="clear" w:color="auto" w:fill="DAEFC3"/>
          </w:tcPr>
          <w:p w14:paraId="2B00649C" w14:textId="60F392B5" w:rsidR="00ED5397" w:rsidRPr="00115767" w:rsidRDefault="00ED5397" w:rsidP="00ED5397">
            <w:pPr>
              <w:spacing w:before="80" w:after="80"/>
              <w:rPr>
                <w:rFonts w:cs="Arial"/>
                <w:b/>
                <w:bCs/>
              </w:rPr>
            </w:pPr>
            <w:r w:rsidRPr="00115767">
              <w:rPr>
                <w:b/>
                <w:bCs/>
              </w:rPr>
              <w:t>Target Date:</w:t>
            </w:r>
          </w:p>
        </w:tc>
        <w:tc>
          <w:tcPr>
            <w:tcW w:w="5663" w:type="dxa"/>
          </w:tcPr>
          <w:p w14:paraId="49207A21" w14:textId="56F4398F" w:rsidR="00ED5397" w:rsidRPr="00115767" w:rsidRDefault="00ED5397" w:rsidP="00ED5397">
            <w:pPr>
              <w:spacing w:before="80" w:after="80"/>
              <w:rPr>
                <w:rFonts w:cs="Arial"/>
              </w:rPr>
            </w:pPr>
            <w:r w:rsidRPr="00115767">
              <w:t>Ongoing</w:t>
            </w:r>
          </w:p>
        </w:tc>
      </w:tr>
      <w:tr w:rsidR="00ED5397" w:rsidRPr="00115767" w14:paraId="70D25571" w14:textId="77777777" w:rsidTr="00F17DDA">
        <w:tc>
          <w:tcPr>
            <w:tcW w:w="3397" w:type="dxa"/>
            <w:shd w:val="clear" w:color="auto" w:fill="DAEFC3"/>
          </w:tcPr>
          <w:p w14:paraId="3C3D6827" w14:textId="47C36E99" w:rsidR="00ED5397" w:rsidRPr="00115767" w:rsidRDefault="00ED5397" w:rsidP="00ED5397">
            <w:pPr>
              <w:spacing w:before="80" w:after="80"/>
              <w:rPr>
                <w:rFonts w:cs="Arial"/>
                <w:b/>
                <w:bCs/>
              </w:rPr>
            </w:pPr>
            <w:r w:rsidRPr="00115767">
              <w:rPr>
                <w:b/>
                <w:bCs/>
              </w:rPr>
              <w:t>Responsible Officer:</w:t>
            </w:r>
          </w:p>
        </w:tc>
        <w:tc>
          <w:tcPr>
            <w:tcW w:w="5663" w:type="dxa"/>
          </w:tcPr>
          <w:p w14:paraId="1AD17716" w14:textId="26F90ED3" w:rsidR="00ED5397" w:rsidRPr="00115767" w:rsidRDefault="00ED5397" w:rsidP="00ED5397">
            <w:pPr>
              <w:spacing w:before="80" w:after="80"/>
              <w:rPr>
                <w:rFonts w:cs="Arial"/>
              </w:rPr>
            </w:pPr>
            <w:r w:rsidRPr="00115767">
              <w:t>Great Glen House User Group</w:t>
            </w:r>
          </w:p>
        </w:tc>
      </w:tr>
    </w:tbl>
    <w:p w14:paraId="455B5C57" w14:textId="75E86244" w:rsidR="002217F7" w:rsidRPr="00115767" w:rsidRDefault="002217F7">
      <w:pPr>
        <w:rPr>
          <w:rFonts w:cs="Arial"/>
        </w:rPr>
      </w:pPr>
    </w:p>
    <w:p w14:paraId="6F0ECD00" w14:textId="25DB7469" w:rsidR="00141649" w:rsidRPr="00115767" w:rsidRDefault="00141649">
      <w:pPr>
        <w:rPr>
          <w:rFonts w:cs="Arial"/>
        </w:rPr>
      </w:pPr>
    </w:p>
    <w:p w14:paraId="6F0D99E9" w14:textId="7B3596AD" w:rsidR="00141649" w:rsidRPr="00115767" w:rsidRDefault="00141649">
      <w:pPr>
        <w:rPr>
          <w:rFonts w:cs="Arial"/>
        </w:rPr>
      </w:pPr>
      <w:r w:rsidRPr="00115767">
        <w:rPr>
          <w:rFonts w:cs="Arial"/>
        </w:rPr>
        <w:br w:type="page"/>
      </w:r>
    </w:p>
    <w:p w14:paraId="51A2B603" w14:textId="77777777" w:rsidR="00A2342E" w:rsidRPr="00115767" w:rsidRDefault="00A2342E" w:rsidP="00A2342E">
      <w:pPr>
        <w:pStyle w:val="Heading2"/>
        <w:spacing w:before="360"/>
      </w:pPr>
      <w:bookmarkStart w:id="25" w:name="_Toc58999713"/>
      <w:r w:rsidRPr="00115767">
        <w:t>Staff</w:t>
      </w:r>
      <w:bookmarkEnd w:id="25"/>
    </w:p>
    <w:p w14:paraId="6A2D5F2A" w14:textId="1A967A7E" w:rsidR="00A2342E" w:rsidRPr="00115767" w:rsidRDefault="00A2342E" w:rsidP="00A2342E">
      <w:pPr>
        <w:rPr>
          <w:rFonts w:cs="Arial"/>
        </w:rPr>
      </w:pPr>
      <w:r w:rsidRPr="00115767">
        <w:rPr>
          <w:rFonts w:cs="Arial"/>
        </w:rPr>
        <w:t>In order to deliver services through the medium of Gaelic, it is necessary to develop the requisite job skills and language skills of staff.  The provision of language learning for staff helps promote adult Gaelic learning and promotes Gaelic as a useful skill in the workplace.  The identification of jobs in which Gaelic is a designated skill will contribute greatly to the status of the language and to identifying it as a positive skill to acquire.</w:t>
      </w:r>
    </w:p>
    <w:p w14:paraId="69A8B26F" w14:textId="77777777" w:rsidR="00A2342E" w:rsidRPr="00115767" w:rsidRDefault="00A2342E" w:rsidP="00A2342E">
      <w:pPr>
        <w:rPr>
          <w:rFonts w:cs="Arial"/>
        </w:rPr>
      </w:pPr>
    </w:p>
    <w:p w14:paraId="07D246E9" w14:textId="77777777" w:rsidR="00A2342E" w:rsidRPr="00115767" w:rsidRDefault="00A2342E" w:rsidP="00A2342E">
      <w:pPr>
        <w:rPr>
          <w:rFonts w:cs="Arial"/>
        </w:rPr>
      </w:pPr>
      <w:r w:rsidRPr="00115767">
        <w:rPr>
          <w:rFonts w:cs="Arial"/>
        </w:rPr>
        <w:t>The use of Gaelic in advertising also helps recognise that Gaelic should be used in public life and that Gaelic users have an important role to play within a public authority.</w:t>
      </w:r>
    </w:p>
    <w:p w14:paraId="28F7126A" w14:textId="77777777" w:rsidR="00A2342E" w:rsidRPr="00115767" w:rsidRDefault="00A2342E" w:rsidP="00A2342E">
      <w:pPr>
        <w:rPr>
          <w:rFonts w:cs="Arial"/>
        </w:rPr>
      </w:pPr>
    </w:p>
    <w:p w14:paraId="298A4812" w14:textId="63C27882" w:rsidR="00A2342E" w:rsidRPr="00115767" w:rsidRDefault="00A2342E" w:rsidP="00A2342E">
      <w:pPr>
        <w:rPr>
          <w:rFonts w:cs="Arial"/>
        </w:rPr>
      </w:pPr>
      <w:r w:rsidRPr="00115767">
        <w:rPr>
          <w:rFonts w:cs="Arial"/>
        </w:rPr>
        <w:t xml:space="preserve">Whatever the level of Gaelic skills required it is important that authorities ensure that Gaelic is a genuine occupational requirement. </w:t>
      </w:r>
      <w:r w:rsidR="00AE39B0" w:rsidRPr="00115767">
        <w:rPr>
          <w:rFonts w:cs="Arial"/>
        </w:rPr>
        <w:t xml:space="preserve"> </w:t>
      </w:r>
      <w:r w:rsidRPr="00115767">
        <w:rPr>
          <w:rFonts w:cs="Arial"/>
        </w:rPr>
        <w:t>Authorities should adopt and apply objective criteria to ensure appointments are made in each case on a fair and consistent basis, and reflect the identified skills needs of the post.</w:t>
      </w:r>
    </w:p>
    <w:p w14:paraId="38FBB308" w14:textId="77777777" w:rsidR="00A2342E" w:rsidRPr="00115767" w:rsidRDefault="00A2342E" w:rsidP="00A2342E">
      <w:pPr>
        <w:rPr>
          <w:rFonts w:cs="Arial"/>
        </w:rPr>
      </w:pPr>
    </w:p>
    <w:p w14:paraId="51E2668E" w14:textId="3107D319" w:rsidR="00141649" w:rsidRPr="00115767" w:rsidRDefault="00A2342E" w:rsidP="00AE39B0">
      <w:pPr>
        <w:spacing w:after="240"/>
        <w:rPr>
          <w:rFonts w:cs="Arial"/>
        </w:rPr>
      </w:pPr>
      <w:r w:rsidRPr="00115767">
        <w:rPr>
          <w:rFonts w:cs="Arial"/>
        </w:rPr>
        <w:t>The Crofting Commission recognises the importance of seeing Gaelic as an important job skill and of identifying situations in which its use is essential or desirable.</w:t>
      </w:r>
      <w:r w:rsidR="00AE39B0" w:rsidRPr="00115767">
        <w:rPr>
          <w:rFonts w:cs="Arial"/>
        </w:rPr>
        <w:t xml:space="preserve"> </w:t>
      </w:r>
      <w:r w:rsidRPr="00115767">
        <w:rPr>
          <w:rFonts w:cs="Arial"/>
        </w:rPr>
        <w:t xml:space="preserve"> The Commission also recognises the importance of enabling staff to develop their Gaelic skills if they wish to do so.</w:t>
      </w:r>
    </w:p>
    <w:tbl>
      <w:tblPr>
        <w:tblStyle w:val="TableGrid"/>
        <w:tblW w:w="0" w:type="auto"/>
        <w:tblLook w:val="04A0" w:firstRow="1" w:lastRow="0" w:firstColumn="1" w:lastColumn="0" w:noHBand="0" w:noVBand="1"/>
      </w:tblPr>
      <w:tblGrid>
        <w:gridCol w:w="2547"/>
        <w:gridCol w:w="6513"/>
      </w:tblGrid>
      <w:tr w:rsidR="00AE39B0" w:rsidRPr="00115767" w14:paraId="6DBDE61C" w14:textId="77777777" w:rsidTr="00F17DDA">
        <w:tc>
          <w:tcPr>
            <w:tcW w:w="2547" w:type="dxa"/>
            <w:shd w:val="clear" w:color="auto" w:fill="92D050"/>
          </w:tcPr>
          <w:p w14:paraId="59A55041" w14:textId="4E5B4431" w:rsidR="00AE39B0" w:rsidRPr="00115767" w:rsidRDefault="00AE39B0" w:rsidP="00AE39B0">
            <w:pPr>
              <w:spacing w:before="80" w:after="80"/>
              <w:rPr>
                <w:rFonts w:cs="Arial"/>
                <w:b/>
                <w:bCs/>
              </w:rPr>
            </w:pPr>
            <w:r w:rsidRPr="00115767">
              <w:rPr>
                <w:b/>
                <w:bCs/>
              </w:rPr>
              <w:t>DEVELOPMENT FUNCTION</w:t>
            </w:r>
          </w:p>
        </w:tc>
        <w:tc>
          <w:tcPr>
            <w:tcW w:w="6513" w:type="dxa"/>
            <w:shd w:val="clear" w:color="auto" w:fill="92D050"/>
          </w:tcPr>
          <w:p w14:paraId="3604B5C4" w14:textId="1E53DA67" w:rsidR="00AE39B0" w:rsidRPr="00115767" w:rsidRDefault="00AE39B0" w:rsidP="00AE39B0">
            <w:pPr>
              <w:spacing w:before="80" w:after="80"/>
              <w:rPr>
                <w:rFonts w:cs="Arial"/>
                <w:b/>
                <w:bCs/>
              </w:rPr>
            </w:pPr>
            <w:r w:rsidRPr="00115767">
              <w:rPr>
                <w:b/>
                <w:bCs/>
              </w:rPr>
              <w:t>ADVERTISING OF POSTS AND RECRUITMENT OF GAELIC SPEAKERS</w:t>
            </w:r>
          </w:p>
        </w:tc>
      </w:tr>
      <w:tr w:rsidR="00AE39B0" w:rsidRPr="00115767" w14:paraId="14015FE2" w14:textId="77777777" w:rsidTr="00F17DDA">
        <w:tc>
          <w:tcPr>
            <w:tcW w:w="2547" w:type="dxa"/>
            <w:shd w:val="clear" w:color="auto" w:fill="DAEFC3"/>
          </w:tcPr>
          <w:p w14:paraId="2931AC12" w14:textId="11E97E68" w:rsidR="00AE39B0" w:rsidRPr="00115767" w:rsidRDefault="00AE39B0" w:rsidP="00AE39B0">
            <w:pPr>
              <w:spacing w:before="80" w:after="80"/>
              <w:rPr>
                <w:rFonts w:cs="Arial"/>
                <w:b/>
                <w:bCs/>
              </w:rPr>
            </w:pPr>
            <w:r w:rsidRPr="00115767">
              <w:rPr>
                <w:b/>
                <w:bCs/>
              </w:rPr>
              <w:t>Proposed Outcome:</w:t>
            </w:r>
          </w:p>
        </w:tc>
        <w:tc>
          <w:tcPr>
            <w:tcW w:w="6513" w:type="dxa"/>
          </w:tcPr>
          <w:p w14:paraId="71A2F797" w14:textId="0257E30B" w:rsidR="00AE39B0" w:rsidRPr="00115767" w:rsidRDefault="00AE39B0" w:rsidP="00AE39B0">
            <w:pPr>
              <w:spacing w:before="80" w:after="80"/>
              <w:rPr>
                <w:rFonts w:cs="Arial"/>
              </w:rPr>
            </w:pPr>
            <w:r w:rsidRPr="00115767">
              <w:t>The Crofting Commission recruits to ensure posts are open to Gaelic speakers and ensures posts requiring a Gaelic speaker are identified.</w:t>
            </w:r>
          </w:p>
        </w:tc>
      </w:tr>
      <w:tr w:rsidR="00AE39B0" w:rsidRPr="00115767" w14:paraId="633D8E04" w14:textId="77777777" w:rsidTr="00F17DDA">
        <w:tc>
          <w:tcPr>
            <w:tcW w:w="2547" w:type="dxa"/>
            <w:shd w:val="clear" w:color="auto" w:fill="DAEFC3"/>
          </w:tcPr>
          <w:p w14:paraId="13C816AE" w14:textId="45A30F1B" w:rsidR="00AE39B0" w:rsidRPr="00115767" w:rsidRDefault="00AE39B0" w:rsidP="00AE39B0">
            <w:pPr>
              <w:spacing w:before="80" w:after="80"/>
              <w:rPr>
                <w:rFonts w:cs="Arial"/>
                <w:b/>
                <w:bCs/>
              </w:rPr>
            </w:pPr>
            <w:r w:rsidRPr="00115767">
              <w:rPr>
                <w:b/>
                <w:bCs/>
              </w:rPr>
              <w:t>Current Practice:</w:t>
            </w:r>
          </w:p>
        </w:tc>
        <w:tc>
          <w:tcPr>
            <w:tcW w:w="6513" w:type="dxa"/>
          </w:tcPr>
          <w:p w14:paraId="7E1ABFD0" w14:textId="2879943E" w:rsidR="00AE39B0" w:rsidRPr="00115767" w:rsidRDefault="00AE39B0" w:rsidP="00AE39B0">
            <w:pPr>
              <w:spacing w:before="80" w:after="80"/>
              <w:rPr>
                <w:rFonts w:cs="Arial"/>
              </w:rPr>
            </w:pPr>
            <w:r w:rsidRPr="00115767">
              <w:t>Recruitment policy recognises Gaelic as an essential skill in specific posts and at least one Commissioner must be a Gaelic speaker.</w:t>
            </w:r>
          </w:p>
        </w:tc>
      </w:tr>
      <w:tr w:rsidR="00AE39B0" w:rsidRPr="00115767" w14:paraId="06C16D4C" w14:textId="77777777" w:rsidTr="00F17DDA">
        <w:tc>
          <w:tcPr>
            <w:tcW w:w="2547" w:type="dxa"/>
            <w:shd w:val="clear" w:color="auto" w:fill="DAEFC3"/>
          </w:tcPr>
          <w:p w14:paraId="4B7E083E" w14:textId="1B8768E9" w:rsidR="00AE39B0" w:rsidRPr="00115767" w:rsidRDefault="00AE39B0" w:rsidP="00AE39B0">
            <w:pPr>
              <w:spacing w:before="80" w:after="80"/>
              <w:rPr>
                <w:rFonts w:cs="Arial"/>
                <w:b/>
                <w:bCs/>
              </w:rPr>
            </w:pPr>
            <w:r w:rsidRPr="00115767">
              <w:rPr>
                <w:b/>
                <w:bCs/>
              </w:rPr>
              <w:t>Actions Required:</w:t>
            </w:r>
          </w:p>
        </w:tc>
        <w:tc>
          <w:tcPr>
            <w:tcW w:w="6513" w:type="dxa"/>
          </w:tcPr>
          <w:p w14:paraId="3D0F15BB" w14:textId="6A9C0E64" w:rsidR="00AE39B0" w:rsidRPr="00115767" w:rsidRDefault="00AE39B0" w:rsidP="00AE39B0">
            <w:pPr>
              <w:spacing w:before="80" w:after="80"/>
              <w:rPr>
                <w:rFonts w:cs="Arial"/>
              </w:rPr>
            </w:pPr>
            <w:r w:rsidRPr="00115767">
              <w:t>Ensure that the Commission Workforce Plan recognises that Gaelic is an essential skill for the telephone receptionist post(s) and includes provision for this in Succession Planning.  Encourage Gaelic speakers to apply for Commission vacancies by advertising vacancies in Gaelic.</w:t>
            </w:r>
          </w:p>
        </w:tc>
      </w:tr>
      <w:tr w:rsidR="00AE39B0" w:rsidRPr="00115767" w14:paraId="363FFAC0" w14:textId="77777777" w:rsidTr="00F17DDA">
        <w:tc>
          <w:tcPr>
            <w:tcW w:w="2547" w:type="dxa"/>
            <w:shd w:val="clear" w:color="auto" w:fill="DAEFC3"/>
          </w:tcPr>
          <w:p w14:paraId="458A9F3A" w14:textId="34D06DEA" w:rsidR="00AE39B0" w:rsidRPr="00115767" w:rsidRDefault="00AE39B0" w:rsidP="00AE39B0">
            <w:pPr>
              <w:spacing w:before="80" w:after="80"/>
              <w:rPr>
                <w:rFonts w:cs="Arial"/>
                <w:b/>
                <w:bCs/>
              </w:rPr>
            </w:pPr>
            <w:r w:rsidRPr="00115767">
              <w:rPr>
                <w:b/>
                <w:bCs/>
              </w:rPr>
              <w:t>Target Date:</w:t>
            </w:r>
          </w:p>
        </w:tc>
        <w:tc>
          <w:tcPr>
            <w:tcW w:w="6513" w:type="dxa"/>
          </w:tcPr>
          <w:p w14:paraId="720B4AC2" w14:textId="0E9111FF" w:rsidR="00AE39B0" w:rsidRPr="00115767" w:rsidRDefault="00AE39B0" w:rsidP="00AE39B0">
            <w:pPr>
              <w:spacing w:before="80" w:after="80"/>
              <w:rPr>
                <w:rFonts w:cs="Arial"/>
              </w:rPr>
            </w:pPr>
            <w:r w:rsidRPr="00115767">
              <w:t>2020/21</w:t>
            </w:r>
          </w:p>
        </w:tc>
      </w:tr>
      <w:tr w:rsidR="00AE39B0" w:rsidRPr="00115767" w14:paraId="3B24536C" w14:textId="77777777" w:rsidTr="00F17DDA">
        <w:tc>
          <w:tcPr>
            <w:tcW w:w="2547" w:type="dxa"/>
            <w:shd w:val="clear" w:color="auto" w:fill="DAEFC3"/>
          </w:tcPr>
          <w:p w14:paraId="4F835E68" w14:textId="3B15777C" w:rsidR="00AE39B0" w:rsidRPr="00115767" w:rsidRDefault="00AE39B0" w:rsidP="00AE39B0">
            <w:pPr>
              <w:spacing w:before="80" w:after="80"/>
              <w:rPr>
                <w:rFonts w:cs="Arial"/>
                <w:b/>
                <w:bCs/>
              </w:rPr>
            </w:pPr>
            <w:r w:rsidRPr="00115767">
              <w:rPr>
                <w:b/>
                <w:bCs/>
              </w:rPr>
              <w:t>Responsible Officer:</w:t>
            </w:r>
          </w:p>
        </w:tc>
        <w:tc>
          <w:tcPr>
            <w:tcW w:w="6513" w:type="dxa"/>
          </w:tcPr>
          <w:p w14:paraId="7DC9A0A2" w14:textId="4263B4DB" w:rsidR="00AE39B0" w:rsidRPr="00115767" w:rsidRDefault="00AE39B0" w:rsidP="00AE39B0">
            <w:pPr>
              <w:spacing w:before="80" w:after="80"/>
              <w:rPr>
                <w:rFonts w:cs="Arial"/>
              </w:rPr>
            </w:pPr>
            <w:r w:rsidRPr="00115767">
              <w:t>Head of Compliance</w:t>
            </w:r>
          </w:p>
        </w:tc>
      </w:tr>
    </w:tbl>
    <w:p w14:paraId="4F4BF468" w14:textId="77777777" w:rsidR="00AE39B0" w:rsidRPr="00115767" w:rsidRDefault="00AE39B0">
      <w:r w:rsidRPr="00115767">
        <w:br w:type="page"/>
      </w:r>
    </w:p>
    <w:tbl>
      <w:tblPr>
        <w:tblStyle w:val="TableGrid"/>
        <w:tblW w:w="0" w:type="auto"/>
        <w:tblLook w:val="04A0" w:firstRow="1" w:lastRow="0" w:firstColumn="1" w:lastColumn="0" w:noHBand="0" w:noVBand="1"/>
      </w:tblPr>
      <w:tblGrid>
        <w:gridCol w:w="2547"/>
        <w:gridCol w:w="6513"/>
      </w:tblGrid>
      <w:tr w:rsidR="00AE39B0" w:rsidRPr="00115767" w14:paraId="33CCBE45" w14:textId="77777777" w:rsidTr="00F17DDA">
        <w:tc>
          <w:tcPr>
            <w:tcW w:w="2547" w:type="dxa"/>
            <w:shd w:val="clear" w:color="auto" w:fill="92D050"/>
          </w:tcPr>
          <w:p w14:paraId="2860F245" w14:textId="6907120A" w:rsidR="00AE39B0" w:rsidRPr="00115767" w:rsidRDefault="00AE39B0" w:rsidP="00AE39B0">
            <w:pPr>
              <w:spacing w:before="80" w:after="80"/>
              <w:rPr>
                <w:rFonts w:cs="Arial"/>
                <w:b/>
                <w:bCs/>
              </w:rPr>
            </w:pPr>
            <w:r w:rsidRPr="00115767">
              <w:rPr>
                <w:b/>
                <w:bCs/>
              </w:rPr>
              <w:t>DEVELOPMENT FUNCTION</w:t>
            </w:r>
          </w:p>
        </w:tc>
        <w:tc>
          <w:tcPr>
            <w:tcW w:w="6513" w:type="dxa"/>
            <w:shd w:val="clear" w:color="auto" w:fill="92D050"/>
          </w:tcPr>
          <w:p w14:paraId="2A3AFB70" w14:textId="73D3C3F3" w:rsidR="00AE39B0" w:rsidRPr="00115767" w:rsidRDefault="00AE39B0" w:rsidP="00AE39B0">
            <w:pPr>
              <w:spacing w:before="80" w:after="80"/>
              <w:rPr>
                <w:rFonts w:cs="Arial"/>
                <w:b/>
                <w:bCs/>
              </w:rPr>
            </w:pPr>
            <w:r w:rsidRPr="00115767">
              <w:rPr>
                <w:b/>
                <w:bCs/>
              </w:rPr>
              <w:t>GAELIC LANGUAGE LEARNING</w:t>
            </w:r>
          </w:p>
        </w:tc>
      </w:tr>
      <w:tr w:rsidR="00AE39B0" w:rsidRPr="00115767" w14:paraId="13874721" w14:textId="77777777" w:rsidTr="00AE39B0">
        <w:tc>
          <w:tcPr>
            <w:tcW w:w="2547" w:type="dxa"/>
            <w:shd w:val="clear" w:color="auto" w:fill="E2EFD9" w:themeFill="accent6" w:themeFillTint="33"/>
          </w:tcPr>
          <w:p w14:paraId="50AC3AF3" w14:textId="77777777" w:rsidR="00AE39B0" w:rsidRPr="00115767" w:rsidRDefault="00AE39B0" w:rsidP="00AE39B0">
            <w:pPr>
              <w:spacing w:before="80" w:after="80"/>
              <w:rPr>
                <w:rFonts w:cs="Arial"/>
                <w:b/>
                <w:bCs/>
              </w:rPr>
            </w:pPr>
            <w:r w:rsidRPr="00115767">
              <w:rPr>
                <w:b/>
                <w:bCs/>
              </w:rPr>
              <w:t>Proposed Outcome:</w:t>
            </w:r>
          </w:p>
        </w:tc>
        <w:tc>
          <w:tcPr>
            <w:tcW w:w="6513" w:type="dxa"/>
          </w:tcPr>
          <w:p w14:paraId="7A5E6CF7" w14:textId="4D352520" w:rsidR="00AE39B0" w:rsidRPr="00115767" w:rsidRDefault="00AE39B0" w:rsidP="00AE39B0">
            <w:pPr>
              <w:spacing w:before="80" w:after="80"/>
              <w:rPr>
                <w:rFonts w:cs="Arial"/>
              </w:rPr>
            </w:pPr>
            <w:r w:rsidRPr="00115767">
              <w:t>Crofting Commission staff supported to learn Gaelic and given opportunities to use Gaelic skills at work.</w:t>
            </w:r>
          </w:p>
        </w:tc>
      </w:tr>
      <w:tr w:rsidR="00AE39B0" w:rsidRPr="00115767" w14:paraId="72A5B09F" w14:textId="77777777" w:rsidTr="00AE39B0">
        <w:tc>
          <w:tcPr>
            <w:tcW w:w="2547" w:type="dxa"/>
            <w:shd w:val="clear" w:color="auto" w:fill="E2EFD9" w:themeFill="accent6" w:themeFillTint="33"/>
          </w:tcPr>
          <w:p w14:paraId="47C07928" w14:textId="77777777" w:rsidR="00AE39B0" w:rsidRPr="00115767" w:rsidRDefault="00AE39B0" w:rsidP="00AE39B0">
            <w:pPr>
              <w:spacing w:before="80" w:after="80"/>
              <w:rPr>
                <w:rFonts w:cs="Arial"/>
                <w:b/>
                <w:bCs/>
              </w:rPr>
            </w:pPr>
            <w:r w:rsidRPr="00115767">
              <w:rPr>
                <w:b/>
                <w:bCs/>
              </w:rPr>
              <w:t>Current Practice:</w:t>
            </w:r>
          </w:p>
        </w:tc>
        <w:tc>
          <w:tcPr>
            <w:tcW w:w="6513" w:type="dxa"/>
          </w:tcPr>
          <w:p w14:paraId="3DF4C7E7" w14:textId="03085C50" w:rsidR="00AE39B0" w:rsidRPr="00115767" w:rsidRDefault="00AE39B0" w:rsidP="00AE39B0">
            <w:pPr>
              <w:spacing w:before="80" w:after="80"/>
              <w:rPr>
                <w:rFonts w:cs="Arial"/>
              </w:rPr>
            </w:pPr>
            <w:r w:rsidRPr="00115767">
              <w:t>Staff newsletters feature information about learning opportunities; staff are encouraged to use Personal Learning Plans and the Mandatory Diversity objective in the Performance Appraisal system to take advantage of opportunities to learn Gaelic; Gaelic lessons are available to staff and Commissioners at beginner and intermediary level and although hosted by the Commission, classes have been made available to staff from Scottish Government as well.</w:t>
            </w:r>
          </w:p>
        </w:tc>
      </w:tr>
      <w:tr w:rsidR="00AE39B0" w:rsidRPr="00115767" w14:paraId="1353C853" w14:textId="77777777" w:rsidTr="00AE39B0">
        <w:tc>
          <w:tcPr>
            <w:tcW w:w="2547" w:type="dxa"/>
            <w:shd w:val="clear" w:color="auto" w:fill="E2EFD9" w:themeFill="accent6" w:themeFillTint="33"/>
          </w:tcPr>
          <w:p w14:paraId="5975BD72" w14:textId="77777777" w:rsidR="00AE39B0" w:rsidRPr="00115767" w:rsidRDefault="00AE39B0" w:rsidP="00AE39B0">
            <w:pPr>
              <w:spacing w:before="80" w:after="80"/>
              <w:rPr>
                <w:rFonts w:cs="Arial"/>
                <w:b/>
                <w:bCs/>
              </w:rPr>
            </w:pPr>
            <w:r w:rsidRPr="00115767">
              <w:rPr>
                <w:b/>
                <w:bCs/>
              </w:rPr>
              <w:t>Actions Required:</w:t>
            </w:r>
          </w:p>
        </w:tc>
        <w:tc>
          <w:tcPr>
            <w:tcW w:w="6513" w:type="dxa"/>
          </w:tcPr>
          <w:p w14:paraId="14F197A8" w14:textId="183E1A24" w:rsidR="00AE39B0" w:rsidRPr="00115767" w:rsidRDefault="00AE39B0" w:rsidP="00AE39B0">
            <w:pPr>
              <w:spacing w:before="80" w:after="80"/>
              <w:rPr>
                <w:rFonts w:cs="Arial"/>
              </w:rPr>
            </w:pPr>
            <w:r w:rsidRPr="00115767">
              <w:t>Staff learning Gaelic enabled to hold weekly revision sessions and informal Gaelic coffee breaks to embed skills.  Evaluate current learning at the end of the course in October 2020, with a view to continued provision.</w:t>
            </w:r>
          </w:p>
        </w:tc>
      </w:tr>
      <w:tr w:rsidR="00AE39B0" w:rsidRPr="00115767" w14:paraId="796D07CF" w14:textId="77777777" w:rsidTr="00AE39B0">
        <w:tc>
          <w:tcPr>
            <w:tcW w:w="2547" w:type="dxa"/>
            <w:shd w:val="clear" w:color="auto" w:fill="E2EFD9" w:themeFill="accent6" w:themeFillTint="33"/>
          </w:tcPr>
          <w:p w14:paraId="1038C5C9" w14:textId="77777777" w:rsidR="00AE39B0" w:rsidRPr="00115767" w:rsidRDefault="00AE39B0" w:rsidP="00AE39B0">
            <w:pPr>
              <w:spacing w:before="80" w:after="80"/>
              <w:rPr>
                <w:rFonts w:cs="Arial"/>
                <w:b/>
                <w:bCs/>
              </w:rPr>
            </w:pPr>
            <w:r w:rsidRPr="00115767">
              <w:rPr>
                <w:b/>
                <w:bCs/>
              </w:rPr>
              <w:t>Target Date:</w:t>
            </w:r>
          </w:p>
        </w:tc>
        <w:tc>
          <w:tcPr>
            <w:tcW w:w="6513" w:type="dxa"/>
          </w:tcPr>
          <w:p w14:paraId="6D087B3F" w14:textId="547D4F67" w:rsidR="00AE39B0" w:rsidRPr="00115767" w:rsidRDefault="00AE39B0" w:rsidP="00AE39B0">
            <w:pPr>
              <w:spacing w:before="80" w:after="80"/>
              <w:rPr>
                <w:rFonts w:cs="Arial"/>
              </w:rPr>
            </w:pPr>
            <w:r w:rsidRPr="00115767">
              <w:t>2020/21 and ongoing</w:t>
            </w:r>
          </w:p>
        </w:tc>
      </w:tr>
      <w:tr w:rsidR="00AE39B0" w:rsidRPr="00115767" w14:paraId="3F099C1D" w14:textId="77777777" w:rsidTr="00AE39B0">
        <w:tc>
          <w:tcPr>
            <w:tcW w:w="2547" w:type="dxa"/>
            <w:shd w:val="clear" w:color="auto" w:fill="E2EFD9" w:themeFill="accent6" w:themeFillTint="33"/>
          </w:tcPr>
          <w:p w14:paraId="66D18E00" w14:textId="77777777" w:rsidR="00AE39B0" w:rsidRPr="00115767" w:rsidRDefault="00AE39B0" w:rsidP="00AE39B0">
            <w:pPr>
              <w:spacing w:before="80" w:after="80"/>
              <w:rPr>
                <w:rFonts w:cs="Arial"/>
                <w:b/>
                <w:bCs/>
              </w:rPr>
            </w:pPr>
            <w:r w:rsidRPr="00115767">
              <w:rPr>
                <w:b/>
                <w:bCs/>
              </w:rPr>
              <w:t>Responsible Officer:</w:t>
            </w:r>
          </w:p>
        </w:tc>
        <w:tc>
          <w:tcPr>
            <w:tcW w:w="6513" w:type="dxa"/>
          </w:tcPr>
          <w:p w14:paraId="1041954E" w14:textId="7405A955" w:rsidR="00AE39B0" w:rsidRPr="00115767" w:rsidRDefault="00AE39B0" w:rsidP="00AE39B0">
            <w:pPr>
              <w:spacing w:before="80" w:after="80"/>
              <w:rPr>
                <w:rFonts w:cs="Arial"/>
              </w:rPr>
            </w:pPr>
            <w:r w:rsidRPr="00115767">
              <w:t>Head of Compliance</w:t>
            </w:r>
          </w:p>
        </w:tc>
      </w:tr>
      <w:tr w:rsidR="00AE39B0" w:rsidRPr="00115767" w14:paraId="45B829DE" w14:textId="77777777" w:rsidTr="00F17DDA">
        <w:trPr>
          <w:trHeight w:val="608"/>
        </w:trPr>
        <w:tc>
          <w:tcPr>
            <w:tcW w:w="2547" w:type="dxa"/>
            <w:shd w:val="clear" w:color="auto" w:fill="92D050"/>
          </w:tcPr>
          <w:p w14:paraId="41700896" w14:textId="77777777" w:rsidR="00AE39B0" w:rsidRPr="00115767" w:rsidRDefault="00AE39B0" w:rsidP="00AE39B0">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02064600" w14:textId="77777777" w:rsidR="00AE39B0" w:rsidRPr="00115767" w:rsidRDefault="00AE39B0" w:rsidP="00AE39B0">
            <w:pPr>
              <w:pStyle w:val="TableParagraph"/>
              <w:spacing w:before="80" w:after="80"/>
              <w:rPr>
                <w:b/>
                <w:sz w:val="24"/>
                <w:szCs w:val="24"/>
              </w:rPr>
            </w:pPr>
            <w:r w:rsidRPr="00115767">
              <w:rPr>
                <w:b/>
                <w:sz w:val="24"/>
                <w:szCs w:val="24"/>
              </w:rPr>
              <w:t>GAELIC AWARENESS TRAINING &amp; ENCOURAGING THE USE OF GAELIC IN THE WORKPLACE</w:t>
            </w:r>
          </w:p>
        </w:tc>
      </w:tr>
      <w:tr w:rsidR="00AE39B0" w:rsidRPr="00115767" w14:paraId="5150C1FD" w14:textId="77777777" w:rsidTr="00F17DDA">
        <w:trPr>
          <w:trHeight w:val="605"/>
        </w:trPr>
        <w:tc>
          <w:tcPr>
            <w:tcW w:w="2547" w:type="dxa"/>
            <w:shd w:val="clear" w:color="auto" w:fill="DAEFC3"/>
          </w:tcPr>
          <w:p w14:paraId="452B0883" w14:textId="695F6886" w:rsidR="00AE39B0" w:rsidRPr="00115767" w:rsidRDefault="00AE39B0" w:rsidP="00AE39B0">
            <w:pPr>
              <w:pStyle w:val="TableParagraph"/>
              <w:spacing w:before="80" w:after="80"/>
              <w:rPr>
                <w:b/>
                <w:bCs/>
                <w:sz w:val="24"/>
                <w:szCs w:val="24"/>
              </w:rPr>
            </w:pPr>
            <w:r w:rsidRPr="00115767">
              <w:rPr>
                <w:b/>
                <w:bCs/>
                <w:sz w:val="24"/>
                <w:szCs w:val="24"/>
              </w:rPr>
              <w:t>Proposed Outcome:</w:t>
            </w:r>
          </w:p>
        </w:tc>
        <w:tc>
          <w:tcPr>
            <w:tcW w:w="6513" w:type="dxa"/>
          </w:tcPr>
          <w:p w14:paraId="1EF2526C" w14:textId="77777777" w:rsidR="00AE39B0" w:rsidRPr="00115767" w:rsidRDefault="00AE39B0" w:rsidP="00AE39B0">
            <w:pPr>
              <w:spacing w:before="80" w:after="80"/>
            </w:pPr>
            <w:r w:rsidRPr="00115767">
              <w:t>Crofting Commission staff supported to learn about Gaelic and given opportunities to use skills in the workplace.</w:t>
            </w:r>
          </w:p>
        </w:tc>
      </w:tr>
      <w:tr w:rsidR="00AE39B0" w:rsidRPr="00115767" w14:paraId="7E59C4BD" w14:textId="77777777" w:rsidTr="00F17DDA">
        <w:trPr>
          <w:trHeight w:val="1138"/>
        </w:trPr>
        <w:tc>
          <w:tcPr>
            <w:tcW w:w="2547" w:type="dxa"/>
            <w:shd w:val="clear" w:color="auto" w:fill="DAEFC3"/>
          </w:tcPr>
          <w:p w14:paraId="222EEF10" w14:textId="1EFEC844" w:rsidR="00AE39B0" w:rsidRPr="00115767" w:rsidRDefault="00AE39B0" w:rsidP="00AE39B0">
            <w:pPr>
              <w:pStyle w:val="TableParagraph"/>
              <w:spacing w:before="80" w:after="80"/>
              <w:rPr>
                <w:b/>
                <w:bCs/>
                <w:sz w:val="24"/>
                <w:szCs w:val="24"/>
              </w:rPr>
            </w:pPr>
            <w:r w:rsidRPr="00115767">
              <w:rPr>
                <w:b/>
                <w:bCs/>
                <w:sz w:val="24"/>
                <w:szCs w:val="24"/>
              </w:rPr>
              <w:t>Current Practice:</w:t>
            </w:r>
          </w:p>
        </w:tc>
        <w:tc>
          <w:tcPr>
            <w:tcW w:w="6513" w:type="dxa"/>
          </w:tcPr>
          <w:p w14:paraId="7D95FEB8" w14:textId="77777777" w:rsidR="00AE39B0" w:rsidRPr="00115767" w:rsidRDefault="00AE39B0" w:rsidP="00AE39B0">
            <w:pPr>
              <w:spacing w:before="80" w:after="80"/>
            </w:pPr>
            <w:r w:rsidRPr="00115767">
              <w:t>Weekly Gaelic classes arranged for 2018-2020 period; Gaelic Language Plan circulated to all staff and Commissioners; commitment to Gaelic is part of new staff Induction process; 2 x Gaelic Awareness sessions organised for all staff each year; staff have opportunity to access interactive online tools, using Gaelic media.</w:t>
            </w:r>
          </w:p>
        </w:tc>
      </w:tr>
      <w:tr w:rsidR="00AE39B0" w:rsidRPr="00115767" w14:paraId="769DD1C1" w14:textId="77777777" w:rsidTr="00F17DDA">
        <w:trPr>
          <w:trHeight w:val="605"/>
        </w:trPr>
        <w:tc>
          <w:tcPr>
            <w:tcW w:w="2547" w:type="dxa"/>
            <w:shd w:val="clear" w:color="auto" w:fill="DAEFC3"/>
          </w:tcPr>
          <w:p w14:paraId="54DD7614" w14:textId="7F995642" w:rsidR="00AE39B0" w:rsidRPr="00115767" w:rsidRDefault="00AE39B0" w:rsidP="00AE39B0">
            <w:pPr>
              <w:pStyle w:val="TableParagraph"/>
              <w:spacing w:before="80" w:after="80"/>
              <w:rPr>
                <w:b/>
                <w:bCs/>
                <w:sz w:val="24"/>
                <w:szCs w:val="24"/>
              </w:rPr>
            </w:pPr>
            <w:r w:rsidRPr="00115767">
              <w:rPr>
                <w:b/>
                <w:bCs/>
                <w:sz w:val="24"/>
                <w:szCs w:val="24"/>
              </w:rPr>
              <w:t>Actions Required:</w:t>
            </w:r>
          </w:p>
        </w:tc>
        <w:tc>
          <w:tcPr>
            <w:tcW w:w="6513" w:type="dxa"/>
          </w:tcPr>
          <w:p w14:paraId="4F07BB00" w14:textId="77777777" w:rsidR="00AE39B0" w:rsidRPr="00115767" w:rsidRDefault="00AE39B0" w:rsidP="00AE39B0">
            <w:pPr>
              <w:spacing w:before="80" w:after="80"/>
            </w:pPr>
            <w:r w:rsidRPr="00115767">
              <w:t>Promote Awareness sessions particularly to all new starts; promote local learning opportunities as well as those offered in-house; encourage beginner learners to progress to intermediate classes.</w:t>
            </w:r>
          </w:p>
        </w:tc>
      </w:tr>
      <w:tr w:rsidR="00AE39B0" w:rsidRPr="00115767" w14:paraId="11DB47CD" w14:textId="77777777" w:rsidTr="00F17DDA">
        <w:trPr>
          <w:trHeight w:val="342"/>
        </w:trPr>
        <w:tc>
          <w:tcPr>
            <w:tcW w:w="2547" w:type="dxa"/>
            <w:shd w:val="clear" w:color="auto" w:fill="DAEFC3"/>
          </w:tcPr>
          <w:p w14:paraId="1F84C264" w14:textId="6755827D" w:rsidR="00AE39B0" w:rsidRPr="00115767" w:rsidRDefault="00AE39B0" w:rsidP="00AE39B0">
            <w:pPr>
              <w:pStyle w:val="TableParagraph"/>
              <w:spacing w:before="80" w:after="80"/>
              <w:rPr>
                <w:b/>
                <w:bCs/>
                <w:sz w:val="24"/>
                <w:szCs w:val="24"/>
              </w:rPr>
            </w:pPr>
            <w:r w:rsidRPr="00115767">
              <w:rPr>
                <w:b/>
                <w:bCs/>
                <w:sz w:val="24"/>
                <w:szCs w:val="24"/>
              </w:rPr>
              <w:t>Target Date:</w:t>
            </w:r>
          </w:p>
        </w:tc>
        <w:tc>
          <w:tcPr>
            <w:tcW w:w="6513" w:type="dxa"/>
          </w:tcPr>
          <w:p w14:paraId="432231BF" w14:textId="77777777" w:rsidR="00AE39B0" w:rsidRPr="00115767" w:rsidRDefault="00AE39B0" w:rsidP="00AE39B0">
            <w:pPr>
              <w:spacing w:before="80" w:after="80"/>
            </w:pPr>
            <w:r w:rsidRPr="00115767">
              <w:t>Ongoing</w:t>
            </w:r>
          </w:p>
        </w:tc>
      </w:tr>
      <w:tr w:rsidR="00AE39B0" w:rsidRPr="00115767" w14:paraId="5D637EFD" w14:textId="77777777" w:rsidTr="00F17DDA">
        <w:trPr>
          <w:trHeight w:val="340"/>
        </w:trPr>
        <w:tc>
          <w:tcPr>
            <w:tcW w:w="2547" w:type="dxa"/>
            <w:shd w:val="clear" w:color="auto" w:fill="DAEFC3"/>
          </w:tcPr>
          <w:p w14:paraId="245E4E07" w14:textId="6A0F1649" w:rsidR="00AE39B0" w:rsidRPr="00115767" w:rsidRDefault="00AE39B0" w:rsidP="00AE39B0">
            <w:pPr>
              <w:spacing w:before="80" w:after="80"/>
              <w:rPr>
                <w:b/>
                <w:bCs/>
              </w:rPr>
            </w:pPr>
            <w:r w:rsidRPr="00115767">
              <w:rPr>
                <w:b/>
                <w:bCs/>
              </w:rPr>
              <w:t>Responsible Officer:</w:t>
            </w:r>
          </w:p>
        </w:tc>
        <w:tc>
          <w:tcPr>
            <w:tcW w:w="6513" w:type="dxa"/>
          </w:tcPr>
          <w:p w14:paraId="50E4321E" w14:textId="77777777" w:rsidR="00AE39B0" w:rsidRPr="00115767" w:rsidRDefault="00AE39B0" w:rsidP="00AE39B0">
            <w:pPr>
              <w:spacing w:before="80" w:after="80"/>
            </w:pPr>
            <w:r w:rsidRPr="00115767">
              <w:t>Head of Compliance</w:t>
            </w:r>
          </w:p>
        </w:tc>
      </w:tr>
    </w:tbl>
    <w:p w14:paraId="05F51648" w14:textId="6D5A5FD0" w:rsidR="00AE39B0" w:rsidRPr="00115767" w:rsidRDefault="00AE39B0" w:rsidP="00A2342E">
      <w:pPr>
        <w:rPr>
          <w:rFonts w:cs="Arial"/>
        </w:rPr>
      </w:pPr>
      <w:r w:rsidRPr="00115767">
        <w:rPr>
          <w:rFonts w:cs="Arial"/>
        </w:rPr>
        <w:br w:type="page"/>
      </w:r>
    </w:p>
    <w:p w14:paraId="63DDFB76" w14:textId="7CB45D10" w:rsidR="00AE39B0" w:rsidRPr="00115767" w:rsidRDefault="00AE39B0" w:rsidP="00AE39B0">
      <w:pPr>
        <w:pStyle w:val="Heading2"/>
        <w:spacing w:before="360"/>
      </w:pPr>
      <w:bookmarkStart w:id="26" w:name="_Toc58999714"/>
      <w:r w:rsidRPr="00115767">
        <w:t>Communicating with The Public</w:t>
      </w:r>
      <w:bookmarkEnd w:id="26"/>
    </w:p>
    <w:p w14:paraId="5604D7C6" w14:textId="2E632A12" w:rsidR="00AE39B0" w:rsidRPr="00115767" w:rsidRDefault="00AE39B0" w:rsidP="00AE39B0">
      <w:pPr>
        <w:rPr>
          <w:rFonts w:cs="Arial"/>
        </w:rPr>
      </w:pPr>
      <w:r w:rsidRPr="00115767">
        <w:rPr>
          <w:rFonts w:cs="Arial"/>
        </w:rPr>
        <w:t>The use of Gaelic at the initial point of contact that members of the public have with a public authority increases the visible and audible presence of the language and contributes to the sense that the use of Gaelic is possible and welcome.  In addition to raising the profile of the language, it also creates opportunities for its practical use and encourages members of the public to use Gaelic in subsequent dealings with the public authority.</w:t>
      </w:r>
    </w:p>
    <w:p w14:paraId="12D6B514" w14:textId="77777777" w:rsidR="00AE39B0" w:rsidRPr="00115767" w:rsidRDefault="00AE39B0" w:rsidP="00AE39B0">
      <w:pPr>
        <w:rPr>
          <w:rFonts w:cs="Arial"/>
        </w:rPr>
      </w:pPr>
    </w:p>
    <w:p w14:paraId="51ED7431" w14:textId="3541FE1A" w:rsidR="00AE39B0" w:rsidRPr="00115767" w:rsidRDefault="00AE39B0" w:rsidP="00AE39B0">
      <w:pPr>
        <w:rPr>
          <w:rFonts w:cs="Arial"/>
        </w:rPr>
      </w:pPr>
      <w:r w:rsidRPr="00115767">
        <w:rPr>
          <w:rFonts w:cs="Arial"/>
        </w:rPr>
        <w:t>The use of Gaelic in interactions with the authority by mail, e-mail and by telephone is important in creating practical opportunities for the use of the language, and in contributing to the sense that its use is possible and welcome.  The presence of Gaelic in a wide range of bilingual forms and Gaelic only forms can also greatly enhance the visibility and prestige of the language.  The preparation of Gaelic forms, applications and similar documents, can also assist in expanding the range of Gaelic terminology and the awareness of the Gaelic-speaking public of such terminology, thus helping the development of the language itself.</w:t>
      </w:r>
    </w:p>
    <w:p w14:paraId="1D8F50EC" w14:textId="77777777" w:rsidR="00AE39B0" w:rsidRPr="00115767" w:rsidRDefault="00AE39B0" w:rsidP="00AE39B0">
      <w:pPr>
        <w:rPr>
          <w:rFonts w:cs="Arial"/>
        </w:rPr>
      </w:pPr>
    </w:p>
    <w:p w14:paraId="3F1AB00A" w14:textId="3FBE0330" w:rsidR="00AE39B0" w:rsidRPr="00115767" w:rsidRDefault="00AE39B0" w:rsidP="00AE39B0">
      <w:pPr>
        <w:rPr>
          <w:rFonts w:cs="Arial"/>
        </w:rPr>
      </w:pPr>
      <w:r w:rsidRPr="00115767">
        <w:rPr>
          <w:rFonts w:cs="Arial"/>
        </w:rPr>
        <w:t>The Crofting Commission recognises the importance of creating opportunities for the practical use of Gaelic in a wide range of everyday situations and is committed to increasing its level of provision in this area.</w:t>
      </w:r>
    </w:p>
    <w:p w14:paraId="778D16CF" w14:textId="77DCB496" w:rsidR="00AE39B0" w:rsidRPr="00115767" w:rsidRDefault="00AE39B0" w:rsidP="00AE39B0">
      <w:pPr>
        <w:rPr>
          <w:rFonts w:cs="Arial"/>
        </w:rPr>
      </w:pPr>
    </w:p>
    <w:tbl>
      <w:tblPr>
        <w:tblStyle w:val="TableGrid"/>
        <w:tblW w:w="0" w:type="auto"/>
        <w:tblLook w:val="04A0" w:firstRow="1" w:lastRow="0" w:firstColumn="1" w:lastColumn="0" w:noHBand="0" w:noVBand="1"/>
      </w:tblPr>
      <w:tblGrid>
        <w:gridCol w:w="2547"/>
        <w:gridCol w:w="6513"/>
      </w:tblGrid>
      <w:tr w:rsidR="00FA2DAA" w:rsidRPr="00115767" w14:paraId="45A3212D" w14:textId="77777777" w:rsidTr="008763CA">
        <w:trPr>
          <w:trHeight w:val="608"/>
        </w:trPr>
        <w:tc>
          <w:tcPr>
            <w:tcW w:w="2547" w:type="dxa"/>
            <w:shd w:val="clear" w:color="auto" w:fill="92D050"/>
          </w:tcPr>
          <w:p w14:paraId="6165031C"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7B3544F3" w14:textId="4CE75733" w:rsidR="00FA2DAA" w:rsidRPr="00115767" w:rsidRDefault="00FA2DAA" w:rsidP="00FA2DAA">
            <w:pPr>
              <w:pStyle w:val="TableParagraph"/>
              <w:spacing w:before="80" w:after="80"/>
              <w:rPr>
                <w:b/>
                <w:bCs/>
                <w:sz w:val="24"/>
                <w:szCs w:val="24"/>
              </w:rPr>
            </w:pPr>
            <w:r w:rsidRPr="00115767">
              <w:rPr>
                <w:b/>
                <w:bCs/>
                <w:sz w:val="24"/>
                <w:szCs w:val="24"/>
              </w:rPr>
              <w:t>TELEPHONE SERVICE</w:t>
            </w:r>
          </w:p>
        </w:tc>
      </w:tr>
      <w:tr w:rsidR="00FA2DAA" w:rsidRPr="00115767" w14:paraId="6A8F9D31" w14:textId="77777777" w:rsidTr="008763CA">
        <w:trPr>
          <w:trHeight w:val="605"/>
        </w:trPr>
        <w:tc>
          <w:tcPr>
            <w:tcW w:w="2547" w:type="dxa"/>
            <w:shd w:val="clear" w:color="auto" w:fill="DAEFC3"/>
          </w:tcPr>
          <w:p w14:paraId="1E3CA1C7"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17170E63" w14:textId="62090D87" w:rsidR="00FA2DAA" w:rsidRPr="00115767" w:rsidRDefault="00FA2DAA" w:rsidP="00FA2DAA">
            <w:pPr>
              <w:spacing w:before="80" w:after="80"/>
            </w:pPr>
            <w:r w:rsidRPr="00115767">
              <w:t>The Crofting Commission welcomes telephone communication in Gaelic</w:t>
            </w:r>
          </w:p>
        </w:tc>
      </w:tr>
      <w:tr w:rsidR="00FA2DAA" w:rsidRPr="00115767" w14:paraId="72BD3AB9" w14:textId="77777777" w:rsidTr="008763CA">
        <w:trPr>
          <w:trHeight w:val="1138"/>
        </w:trPr>
        <w:tc>
          <w:tcPr>
            <w:tcW w:w="2547" w:type="dxa"/>
            <w:shd w:val="clear" w:color="auto" w:fill="DAEFC3"/>
          </w:tcPr>
          <w:p w14:paraId="228E479B"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475DC0E0" w14:textId="1058D142" w:rsidR="00FA2DAA" w:rsidRPr="00115767" w:rsidRDefault="00FA2DAA" w:rsidP="00FA2DAA">
            <w:pPr>
              <w:spacing w:before="80" w:after="80"/>
            </w:pPr>
            <w:r w:rsidRPr="00115767">
              <w:t>Reception staff answer the phone in Gaelic. Callers who wish to continue to communicate in Gaelic about their case are directed to a Gaelic-speaking officer whenever possible, or the call is returned by a Gaelic speaker within 24 hours; staff on switchboard fluent in Gaelic; bilingual message on main reception Voicemail and on that of several other officers’ phones.</w:t>
            </w:r>
          </w:p>
        </w:tc>
      </w:tr>
      <w:tr w:rsidR="00FA2DAA" w:rsidRPr="00115767" w14:paraId="3AAEC585" w14:textId="77777777" w:rsidTr="008763CA">
        <w:trPr>
          <w:trHeight w:val="605"/>
        </w:trPr>
        <w:tc>
          <w:tcPr>
            <w:tcW w:w="2547" w:type="dxa"/>
            <w:shd w:val="clear" w:color="auto" w:fill="DAEFC3"/>
          </w:tcPr>
          <w:p w14:paraId="6082B3E1"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113BB581" w14:textId="3A6082F4" w:rsidR="00FA2DAA" w:rsidRPr="00115767" w:rsidRDefault="00FA2DAA" w:rsidP="00FA2DAA">
            <w:pPr>
              <w:spacing w:before="80" w:after="80"/>
            </w:pPr>
            <w:r w:rsidRPr="00115767">
              <w:t xml:space="preserve">Incoming calls answered with a basic Gaelic phrase: </w:t>
            </w:r>
            <w:proofErr w:type="spellStart"/>
            <w:r w:rsidRPr="00115767">
              <w:t>Madainn</w:t>
            </w:r>
            <w:proofErr w:type="spellEnd"/>
            <w:r w:rsidRPr="00115767">
              <w:t xml:space="preserve"> </w:t>
            </w:r>
            <w:proofErr w:type="spellStart"/>
            <w:r w:rsidRPr="00115767">
              <w:t>mhath</w:t>
            </w:r>
            <w:proofErr w:type="spellEnd"/>
            <w:r w:rsidRPr="00115767">
              <w:t xml:space="preserve"> or </w:t>
            </w:r>
            <w:proofErr w:type="spellStart"/>
            <w:r w:rsidRPr="00115767">
              <w:t>Feasgar</w:t>
            </w:r>
            <w:proofErr w:type="spellEnd"/>
            <w:r w:rsidRPr="00115767">
              <w:t xml:space="preserve"> math. Succession Planning required for main receptionist role, as this is an essential Gaelic speaker role. All Voicemail messages to include Gaelic.</w:t>
            </w:r>
          </w:p>
        </w:tc>
      </w:tr>
      <w:tr w:rsidR="00FA2DAA" w:rsidRPr="00115767" w14:paraId="676427F5" w14:textId="77777777" w:rsidTr="008763CA">
        <w:trPr>
          <w:trHeight w:val="342"/>
        </w:trPr>
        <w:tc>
          <w:tcPr>
            <w:tcW w:w="2547" w:type="dxa"/>
            <w:shd w:val="clear" w:color="auto" w:fill="DAEFC3"/>
          </w:tcPr>
          <w:p w14:paraId="5DDC46DF"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6697C4C2" w14:textId="238CAA67" w:rsidR="00FA2DAA" w:rsidRPr="00115767" w:rsidRDefault="00FA2DAA" w:rsidP="00FA2DAA">
            <w:pPr>
              <w:spacing w:before="80" w:after="80"/>
            </w:pPr>
            <w:r w:rsidRPr="00115767">
              <w:t>Where it is known that individuals or organisations prefer communications in Gaelic, this is facilitated. Efforts will be made in broadening the current list.</w:t>
            </w:r>
          </w:p>
        </w:tc>
      </w:tr>
      <w:tr w:rsidR="00FA2DAA" w:rsidRPr="00115767" w14:paraId="538C19DD" w14:textId="77777777" w:rsidTr="008763CA">
        <w:trPr>
          <w:trHeight w:val="340"/>
        </w:trPr>
        <w:tc>
          <w:tcPr>
            <w:tcW w:w="2547" w:type="dxa"/>
            <w:shd w:val="clear" w:color="auto" w:fill="DAEFC3"/>
          </w:tcPr>
          <w:p w14:paraId="085DC7E9" w14:textId="77777777" w:rsidR="00FA2DAA" w:rsidRPr="00115767" w:rsidRDefault="00FA2DAA" w:rsidP="00FA2DAA">
            <w:pPr>
              <w:spacing w:before="80" w:after="80"/>
              <w:rPr>
                <w:b/>
                <w:bCs/>
              </w:rPr>
            </w:pPr>
            <w:r w:rsidRPr="00115767">
              <w:rPr>
                <w:b/>
                <w:bCs/>
              </w:rPr>
              <w:t>Responsible Officer:</w:t>
            </w:r>
          </w:p>
        </w:tc>
        <w:tc>
          <w:tcPr>
            <w:tcW w:w="6513" w:type="dxa"/>
          </w:tcPr>
          <w:p w14:paraId="10CAEA53" w14:textId="6671EA23" w:rsidR="00FA2DAA" w:rsidRPr="00115767" w:rsidRDefault="00FA2DAA" w:rsidP="00FA2DAA">
            <w:pPr>
              <w:spacing w:before="80" w:after="80"/>
            </w:pPr>
            <w:r w:rsidRPr="00115767">
              <w:t>2021/22</w:t>
            </w:r>
          </w:p>
        </w:tc>
      </w:tr>
    </w:tbl>
    <w:p w14:paraId="6CD0C64A" w14:textId="77777777" w:rsidR="00FA2DAA" w:rsidRPr="00115767" w:rsidRDefault="00FA2DAA">
      <w:r w:rsidRPr="00115767">
        <w:br w:type="page"/>
      </w:r>
    </w:p>
    <w:tbl>
      <w:tblPr>
        <w:tblStyle w:val="TableGrid"/>
        <w:tblW w:w="0" w:type="auto"/>
        <w:tblLook w:val="04A0" w:firstRow="1" w:lastRow="0" w:firstColumn="1" w:lastColumn="0" w:noHBand="0" w:noVBand="1"/>
      </w:tblPr>
      <w:tblGrid>
        <w:gridCol w:w="2547"/>
        <w:gridCol w:w="6513"/>
      </w:tblGrid>
      <w:tr w:rsidR="00FA2DAA" w:rsidRPr="00115767" w14:paraId="03878BFD" w14:textId="77777777" w:rsidTr="008763CA">
        <w:trPr>
          <w:trHeight w:val="608"/>
        </w:trPr>
        <w:tc>
          <w:tcPr>
            <w:tcW w:w="2547" w:type="dxa"/>
            <w:shd w:val="clear" w:color="auto" w:fill="92D050"/>
          </w:tcPr>
          <w:p w14:paraId="2066F64B" w14:textId="0CB3E7D0"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29036D5F" w14:textId="5749556E" w:rsidR="00FA2DAA" w:rsidRPr="00115767" w:rsidRDefault="00FA2DAA" w:rsidP="00FA2DAA">
            <w:pPr>
              <w:pStyle w:val="TableParagraph"/>
              <w:spacing w:before="80" w:after="80"/>
              <w:rPr>
                <w:b/>
                <w:bCs/>
                <w:sz w:val="24"/>
                <w:szCs w:val="24"/>
              </w:rPr>
            </w:pPr>
            <w:r w:rsidRPr="00115767">
              <w:rPr>
                <w:b/>
                <w:bCs/>
                <w:sz w:val="24"/>
                <w:szCs w:val="24"/>
              </w:rPr>
              <w:t>FRONTLINE SERVICES TO THE PUBLIC</w:t>
            </w:r>
          </w:p>
        </w:tc>
      </w:tr>
      <w:tr w:rsidR="00FA2DAA" w:rsidRPr="00115767" w14:paraId="134C18A8" w14:textId="77777777" w:rsidTr="008763CA">
        <w:trPr>
          <w:trHeight w:val="605"/>
        </w:trPr>
        <w:tc>
          <w:tcPr>
            <w:tcW w:w="2547" w:type="dxa"/>
            <w:shd w:val="clear" w:color="auto" w:fill="DAEFC3"/>
          </w:tcPr>
          <w:p w14:paraId="02121E6A"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0C257026" w14:textId="335F34DA" w:rsidR="00FA2DAA" w:rsidRPr="00115767" w:rsidRDefault="00FA2DAA" w:rsidP="00FA2DAA">
            <w:pPr>
              <w:spacing w:before="80" w:after="80"/>
            </w:pPr>
            <w:r w:rsidRPr="00115767">
              <w:t>Crofting Commission staff welcome and assist Gaelic speakers</w:t>
            </w:r>
          </w:p>
        </w:tc>
      </w:tr>
      <w:tr w:rsidR="00FA2DAA" w:rsidRPr="00115767" w14:paraId="56B48A46" w14:textId="77777777" w:rsidTr="008763CA">
        <w:trPr>
          <w:trHeight w:val="1138"/>
        </w:trPr>
        <w:tc>
          <w:tcPr>
            <w:tcW w:w="2547" w:type="dxa"/>
            <w:shd w:val="clear" w:color="auto" w:fill="DAEFC3"/>
          </w:tcPr>
          <w:p w14:paraId="695AAE00"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56D223CE" w14:textId="667B6B81" w:rsidR="00FA2DAA" w:rsidRPr="00115767" w:rsidRDefault="00FA2DAA" w:rsidP="00FA2DAA">
            <w:pPr>
              <w:spacing w:before="80" w:after="80"/>
            </w:pPr>
            <w:r w:rsidRPr="00115767">
              <w:t>Two members of staff are fluent Gaelic speakers, each with a customer-facing role; selected staff are able to assist people who prefer to communicate in Gaelic.</w:t>
            </w:r>
          </w:p>
        </w:tc>
      </w:tr>
      <w:tr w:rsidR="00FA2DAA" w:rsidRPr="00115767" w14:paraId="395CC9F6" w14:textId="77777777" w:rsidTr="008763CA">
        <w:trPr>
          <w:trHeight w:val="605"/>
        </w:trPr>
        <w:tc>
          <w:tcPr>
            <w:tcW w:w="2547" w:type="dxa"/>
            <w:shd w:val="clear" w:color="auto" w:fill="DAEFC3"/>
          </w:tcPr>
          <w:p w14:paraId="6729839B"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3EAACBE4" w14:textId="27D82BAD" w:rsidR="00FA2DAA" w:rsidRPr="00115767" w:rsidRDefault="00FA2DAA" w:rsidP="00FA2DAA">
            <w:pPr>
              <w:spacing w:before="80" w:after="80"/>
            </w:pPr>
            <w:r w:rsidRPr="00115767">
              <w:t>Succession Planning to ensure the level and quality of the current service does not decline in the future.</w:t>
            </w:r>
          </w:p>
        </w:tc>
      </w:tr>
      <w:tr w:rsidR="00FA2DAA" w:rsidRPr="00115767" w14:paraId="4CD5F6F9" w14:textId="77777777" w:rsidTr="008763CA">
        <w:trPr>
          <w:trHeight w:val="342"/>
        </w:trPr>
        <w:tc>
          <w:tcPr>
            <w:tcW w:w="2547" w:type="dxa"/>
            <w:shd w:val="clear" w:color="auto" w:fill="DAEFC3"/>
          </w:tcPr>
          <w:p w14:paraId="37BCBDEE"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5ECF2BF3" w14:textId="2B105055" w:rsidR="00FA2DAA" w:rsidRPr="00115767" w:rsidRDefault="00FA2DAA" w:rsidP="00FA2DAA">
            <w:pPr>
              <w:spacing w:before="80" w:after="80"/>
            </w:pPr>
            <w:r w:rsidRPr="00115767">
              <w:t>2012/22</w:t>
            </w:r>
          </w:p>
        </w:tc>
      </w:tr>
      <w:tr w:rsidR="00FA2DAA" w:rsidRPr="00115767" w14:paraId="738320EB" w14:textId="77777777" w:rsidTr="008763CA">
        <w:trPr>
          <w:trHeight w:val="340"/>
        </w:trPr>
        <w:tc>
          <w:tcPr>
            <w:tcW w:w="2547" w:type="dxa"/>
            <w:shd w:val="clear" w:color="auto" w:fill="DAEFC3"/>
          </w:tcPr>
          <w:p w14:paraId="4770854C" w14:textId="77777777" w:rsidR="00FA2DAA" w:rsidRPr="00115767" w:rsidRDefault="00FA2DAA" w:rsidP="00FA2DAA">
            <w:pPr>
              <w:spacing w:before="80" w:after="80"/>
              <w:rPr>
                <w:b/>
                <w:bCs/>
              </w:rPr>
            </w:pPr>
            <w:r w:rsidRPr="00115767">
              <w:rPr>
                <w:b/>
                <w:bCs/>
              </w:rPr>
              <w:t>Responsible Officer:</w:t>
            </w:r>
          </w:p>
        </w:tc>
        <w:tc>
          <w:tcPr>
            <w:tcW w:w="6513" w:type="dxa"/>
          </w:tcPr>
          <w:p w14:paraId="42B6A274" w14:textId="2BE6A778" w:rsidR="00FA2DAA" w:rsidRPr="00115767" w:rsidRDefault="00FA2DAA" w:rsidP="00FA2DAA">
            <w:pPr>
              <w:spacing w:before="80" w:after="80"/>
            </w:pPr>
            <w:r w:rsidRPr="00115767">
              <w:t>CEO</w:t>
            </w:r>
          </w:p>
        </w:tc>
      </w:tr>
      <w:tr w:rsidR="00FA2DAA" w:rsidRPr="00115767" w14:paraId="444F7F1B" w14:textId="77777777" w:rsidTr="008763CA">
        <w:trPr>
          <w:trHeight w:val="608"/>
        </w:trPr>
        <w:tc>
          <w:tcPr>
            <w:tcW w:w="2547" w:type="dxa"/>
            <w:shd w:val="clear" w:color="auto" w:fill="92D050"/>
          </w:tcPr>
          <w:p w14:paraId="0892BCFA"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006881FD" w14:textId="4AB37139" w:rsidR="00FA2DAA" w:rsidRPr="00115767" w:rsidRDefault="00FA2DAA" w:rsidP="00FA2DAA">
            <w:pPr>
              <w:pStyle w:val="TableParagraph"/>
              <w:spacing w:before="80" w:after="80"/>
              <w:rPr>
                <w:b/>
                <w:bCs/>
                <w:sz w:val="24"/>
                <w:szCs w:val="24"/>
              </w:rPr>
            </w:pPr>
            <w:r w:rsidRPr="00115767">
              <w:rPr>
                <w:b/>
                <w:bCs/>
                <w:sz w:val="24"/>
                <w:szCs w:val="24"/>
              </w:rPr>
              <w:t>WRITTEN CORRESPONDENCE</w:t>
            </w:r>
          </w:p>
        </w:tc>
      </w:tr>
      <w:tr w:rsidR="00FA2DAA" w:rsidRPr="00115767" w14:paraId="18E09B7B" w14:textId="77777777" w:rsidTr="008763CA">
        <w:trPr>
          <w:trHeight w:val="605"/>
        </w:trPr>
        <w:tc>
          <w:tcPr>
            <w:tcW w:w="2547" w:type="dxa"/>
            <w:shd w:val="clear" w:color="auto" w:fill="DAEFC3"/>
          </w:tcPr>
          <w:p w14:paraId="38CC117E"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07C7D91B" w14:textId="610B6E3F" w:rsidR="00FA2DAA" w:rsidRPr="00115767" w:rsidRDefault="00FA2DAA" w:rsidP="00FA2DAA">
            <w:pPr>
              <w:spacing w:before="80" w:after="80"/>
            </w:pPr>
            <w:r w:rsidRPr="00115767">
              <w:t>The Crofting Commission welcomes, and responds to written communication in Gaelic</w:t>
            </w:r>
          </w:p>
        </w:tc>
      </w:tr>
      <w:tr w:rsidR="00FA2DAA" w:rsidRPr="00115767" w14:paraId="27323C91" w14:textId="77777777" w:rsidTr="008763CA">
        <w:trPr>
          <w:trHeight w:val="1138"/>
        </w:trPr>
        <w:tc>
          <w:tcPr>
            <w:tcW w:w="2547" w:type="dxa"/>
            <w:shd w:val="clear" w:color="auto" w:fill="DAEFC3"/>
          </w:tcPr>
          <w:p w14:paraId="7BB979C6"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158194B2" w14:textId="0E915F3A" w:rsidR="00FA2DAA" w:rsidRPr="00115767" w:rsidRDefault="00FA2DAA" w:rsidP="00FA2DAA">
            <w:pPr>
              <w:spacing w:before="80" w:after="80"/>
            </w:pPr>
            <w:r w:rsidRPr="00115767">
              <w:t>Commitment to supportive attitude towards Gaelic throughout the organisation, led by Board of Commissioners and senior managers; mail and email received in Gaelic will be responded to in Gaelic; organisation contact details fully bilingual.</w:t>
            </w:r>
          </w:p>
        </w:tc>
      </w:tr>
      <w:tr w:rsidR="00FA2DAA" w:rsidRPr="00115767" w14:paraId="733E3267" w14:textId="77777777" w:rsidTr="008763CA">
        <w:trPr>
          <w:trHeight w:val="605"/>
        </w:trPr>
        <w:tc>
          <w:tcPr>
            <w:tcW w:w="2547" w:type="dxa"/>
            <w:shd w:val="clear" w:color="auto" w:fill="DAEFC3"/>
          </w:tcPr>
          <w:p w14:paraId="4D4A6097"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3968597F" w14:textId="79FEDC9A" w:rsidR="00FA2DAA" w:rsidRPr="00115767" w:rsidRDefault="00FA2DAA" w:rsidP="00FA2DAA">
            <w:pPr>
              <w:spacing w:before="80" w:after="80"/>
            </w:pPr>
            <w:r w:rsidRPr="00115767">
              <w:t>Maintain current levels of service and ensure essential skills are not lost.</w:t>
            </w:r>
          </w:p>
        </w:tc>
      </w:tr>
      <w:tr w:rsidR="00FA2DAA" w:rsidRPr="00115767" w14:paraId="703961FB" w14:textId="77777777" w:rsidTr="008763CA">
        <w:trPr>
          <w:trHeight w:val="342"/>
        </w:trPr>
        <w:tc>
          <w:tcPr>
            <w:tcW w:w="2547" w:type="dxa"/>
            <w:shd w:val="clear" w:color="auto" w:fill="DAEFC3"/>
          </w:tcPr>
          <w:p w14:paraId="34208E62"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60030DE8" w14:textId="41620A6A" w:rsidR="00FA2DAA" w:rsidRPr="00115767" w:rsidRDefault="00FA2DAA" w:rsidP="00FA2DAA">
            <w:pPr>
              <w:spacing w:before="80" w:after="80"/>
            </w:pPr>
            <w:r w:rsidRPr="00115767">
              <w:t>2021/22</w:t>
            </w:r>
          </w:p>
        </w:tc>
      </w:tr>
      <w:tr w:rsidR="00FA2DAA" w:rsidRPr="00115767" w14:paraId="74257479" w14:textId="77777777" w:rsidTr="008763CA">
        <w:trPr>
          <w:trHeight w:val="340"/>
        </w:trPr>
        <w:tc>
          <w:tcPr>
            <w:tcW w:w="2547" w:type="dxa"/>
            <w:shd w:val="clear" w:color="auto" w:fill="DAEFC3"/>
          </w:tcPr>
          <w:p w14:paraId="6470DF2E" w14:textId="77777777" w:rsidR="00FA2DAA" w:rsidRPr="00115767" w:rsidRDefault="00FA2DAA" w:rsidP="00FA2DAA">
            <w:pPr>
              <w:spacing w:before="80" w:after="80"/>
              <w:rPr>
                <w:b/>
                <w:bCs/>
              </w:rPr>
            </w:pPr>
            <w:r w:rsidRPr="00115767">
              <w:rPr>
                <w:b/>
                <w:bCs/>
              </w:rPr>
              <w:t>Responsible Officer:</w:t>
            </w:r>
          </w:p>
        </w:tc>
        <w:tc>
          <w:tcPr>
            <w:tcW w:w="6513" w:type="dxa"/>
          </w:tcPr>
          <w:p w14:paraId="592ED16F" w14:textId="693651C2" w:rsidR="00FA2DAA" w:rsidRPr="00115767" w:rsidRDefault="00FA2DAA" w:rsidP="00FA2DAA">
            <w:pPr>
              <w:spacing w:before="80" w:after="80"/>
            </w:pPr>
            <w:r w:rsidRPr="00115767">
              <w:t>CEO and Head of Compliance</w:t>
            </w:r>
          </w:p>
        </w:tc>
      </w:tr>
      <w:tr w:rsidR="00FA2DAA" w:rsidRPr="00115767" w14:paraId="6CB547E8" w14:textId="77777777" w:rsidTr="008763CA">
        <w:trPr>
          <w:trHeight w:val="608"/>
        </w:trPr>
        <w:tc>
          <w:tcPr>
            <w:tcW w:w="2547" w:type="dxa"/>
            <w:shd w:val="clear" w:color="auto" w:fill="92D050"/>
          </w:tcPr>
          <w:p w14:paraId="5BF24E66"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79B6966A" w14:textId="63EB63BB" w:rsidR="00FA2DAA" w:rsidRPr="00115767" w:rsidRDefault="00FA2DAA" w:rsidP="00FA2DAA">
            <w:pPr>
              <w:pStyle w:val="TableParagraph"/>
              <w:spacing w:before="80" w:after="80"/>
              <w:rPr>
                <w:b/>
                <w:bCs/>
                <w:sz w:val="24"/>
                <w:szCs w:val="24"/>
              </w:rPr>
            </w:pPr>
            <w:r w:rsidRPr="00115767">
              <w:rPr>
                <w:b/>
                <w:bCs/>
                <w:sz w:val="24"/>
                <w:szCs w:val="24"/>
              </w:rPr>
              <w:t>FORMS</w:t>
            </w:r>
          </w:p>
        </w:tc>
      </w:tr>
      <w:tr w:rsidR="00FA2DAA" w:rsidRPr="00115767" w14:paraId="239F7BEA" w14:textId="77777777" w:rsidTr="008763CA">
        <w:trPr>
          <w:trHeight w:val="605"/>
        </w:trPr>
        <w:tc>
          <w:tcPr>
            <w:tcW w:w="2547" w:type="dxa"/>
            <w:shd w:val="clear" w:color="auto" w:fill="DAEFC3"/>
          </w:tcPr>
          <w:p w14:paraId="0194829A"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3962F00A" w14:textId="585DD81F" w:rsidR="00FA2DAA" w:rsidRPr="00115767" w:rsidRDefault="00FA2DAA" w:rsidP="00FA2DAA">
            <w:pPr>
              <w:spacing w:before="80" w:after="80"/>
            </w:pPr>
            <w:r w:rsidRPr="00115767">
              <w:t>Crofting Commission application forms and Guidance Notes carry bilingual information</w:t>
            </w:r>
          </w:p>
        </w:tc>
      </w:tr>
      <w:tr w:rsidR="00FA2DAA" w:rsidRPr="00115767" w14:paraId="398D0789" w14:textId="77777777" w:rsidTr="008763CA">
        <w:trPr>
          <w:trHeight w:val="1138"/>
        </w:trPr>
        <w:tc>
          <w:tcPr>
            <w:tcW w:w="2547" w:type="dxa"/>
            <w:shd w:val="clear" w:color="auto" w:fill="DAEFC3"/>
          </w:tcPr>
          <w:p w14:paraId="38617B80"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0ECBBFE2" w14:textId="2338F947" w:rsidR="00FA2DAA" w:rsidRPr="00115767" w:rsidRDefault="00FA2DAA" w:rsidP="00FA2DAA">
            <w:pPr>
              <w:spacing w:before="80" w:after="80"/>
            </w:pPr>
            <w:r w:rsidRPr="00115767">
              <w:t>The organisation welcomes the completion of application forms in Gaelic and will create bespoke versions of forms on request; the Commission ensures Gaelic is used and visible on its most commonly used forms; Feedback and Complaints forms are available in Gaelic.</w:t>
            </w:r>
          </w:p>
        </w:tc>
      </w:tr>
      <w:tr w:rsidR="00FA2DAA" w:rsidRPr="00115767" w14:paraId="5D68E5F0" w14:textId="77777777" w:rsidTr="008763CA">
        <w:trPr>
          <w:trHeight w:val="605"/>
        </w:trPr>
        <w:tc>
          <w:tcPr>
            <w:tcW w:w="2547" w:type="dxa"/>
            <w:shd w:val="clear" w:color="auto" w:fill="DAEFC3"/>
          </w:tcPr>
          <w:p w14:paraId="7266E2B7"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70147F6A" w14:textId="5BBFCE5E" w:rsidR="00FA2DAA" w:rsidRPr="00115767" w:rsidRDefault="00FA2DAA" w:rsidP="00FA2DAA">
            <w:pPr>
              <w:spacing w:before="80" w:after="80"/>
            </w:pPr>
            <w:r w:rsidRPr="00115767">
              <w:t xml:space="preserve">Carry out a review of additional forms and guidance, to increase the visibility of Gaelic. Consider the impact of online </w:t>
            </w:r>
            <w:proofErr w:type="spellStart"/>
            <w:r w:rsidRPr="00115767">
              <w:t>forms</w:t>
            </w:r>
            <w:proofErr w:type="spellEnd"/>
            <w:r w:rsidRPr="00115767">
              <w:t xml:space="preserve"> on Gaelic.</w:t>
            </w:r>
          </w:p>
        </w:tc>
      </w:tr>
      <w:tr w:rsidR="00FA2DAA" w:rsidRPr="00115767" w14:paraId="6A941C12" w14:textId="77777777" w:rsidTr="008763CA">
        <w:trPr>
          <w:trHeight w:val="342"/>
        </w:trPr>
        <w:tc>
          <w:tcPr>
            <w:tcW w:w="2547" w:type="dxa"/>
            <w:shd w:val="clear" w:color="auto" w:fill="DAEFC3"/>
          </w:tcPr>
          <w:p w14:paraId="1C4A1FB3"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62AEE500" w14:textId="685CC11D" w:rsidR="00FA2DAA" w:rsidRPr="00115767" w:rsidRDefault="00FA2DAA" w:rsidP="00FA2DAA">
            <w:pPr>
              <w:spacing w:before="80" w:after="80"/>
            </w:pPr>
            <w:r w:rsidRPr="00115767">
              <w:t>2020/21/22/23</w:t>
            </w:r>
          </w:p>
        </w:tc>
      </w:tr>
      <w:tr w:rsidR="00FA2DAA" w:rsidRPr="00115767" w14:paraId="0D4E7870" w14:textId="77777777" w:rsidTr="008763CA">
        <w:trPr>
          <w:trHeight w:val="340"/>
        </w:trPr>
        <w:tc>
          <w:tcPr>
            <w:tcW w:w="2547" w:type="dxa"/>
            <w:shd w:val="clear" w:color="auto" w:fill="DAEFC3"/>
          </w:tcPr>
          <w:p w14:paraId="4F05CE08" w14:textId="77777777" w:rsidR="00FA2DAA" w:rsidRPr="00115767" w:rsidRDefault="00FA2DAA" w:rsidP="00FA2DAA">
            <w:pPr>
              <w:spacing w:before="80" w:after="80"/>
              <w:rPr>
                <w:b/>
                <w:bCs/>
              </w:rPr>
            </w:pPr>
            <w:r w:rsidRPr="00115767">
              <w:rPr>
                <w:b/>
                <w:bCs/>
              </w:rPr>
              <w:t>Responsible Officer:</w:t>
            </w:r>
          </w:p>
        </w:tc>
        <w:tc>
          <w:tcPr>
            <w:tcW w:w="6513" w:type="dxa"/>
          </w:tcPr>
          <w:p w14:paraId="2CBDED89" w14:textId="496974FD" w:rsidR="00FA2DAA" w:rsidRPr="00115767" w:rsidRDefault="00FA2DAA" w:rsidP="00FA2DAA">
            <w:pPr>
              <w:spacing w:before="80" w:after="80"/>
            </w:pPr>
            <w:r w:rsidRPr="00115767">
              <w:t>Communications Manager</w:t>
            </w:r>
          </w:p>
        </w:tc>
      </w:tr>
    </w:tbl>
    <w:p w14:paraId="09A6EF2F" w14:textId="77777777" w:rsidR="00FA2DAA" w:rsidRPr="00115767" w:rsidRDefault="00FA2DAA">
      <w:r w:rsidRPr="00115767">
        <w:br w:type="page"/>
      </w:r>
    </w:p>
    <w:tbl>
      <w:tblPr>
        <w:tblStyle w:val="TableGrid"/>
        <w:tblW w:w="0" w:type="auto"/>
        <w:tblLook w:val="04A0" w:firstRow="1" w:lastRow="0" w:firstColumn="1" w:lastColumn="0" w:noHBand="0" w:noVBand="1"/>
      </w:tblPr>
      <w:tblGrid>
        <w:gridCol w:w="2547"/>
        <w:gridCol w:w="6513"/>
      </w:tblGrid>
      <w:tr w:rsidR="00FA2DAA" w:rsidRPr="00115767" w14:paraId="676E6AC4" w14:textId="77777777" w:rsidTr="008763CA">
        <w:trPr>
          <w:trHeight w:val="608"/>
        </w:trPr>
        <w:tc>
          <w:tcPr>
            <w:tcW w:w="2547" w:type="dxa"/>
            <w:shd w:val="clear" w:color="auto" w:fill="92D050"/>
          </w:tcPr>
          <w:p w14:paraId="166F2819" w14:textId="6F040E56"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4161FE87" w14:textId="1AE5BB29" w:rsidR="00FA2DAA" w:rsidRPr="00115767" w:rsidRDefault="00FA2DAA" w:rsidP="00FA2DAA">
            <w:pPr>
              <w:pStyle w:val="TableParagraph"/>
              <w:spacing w:before="80" w:after="80"/>
              <w:rPr>
                <w:b/>
                <w:bCs/>
                <w:sz w:val="24"/>
                <w:szCs w:val="24"/>
              </w:rPr>
            </w:pPr>
            <w:r w:rsidRPr="00115767">
              <w:rPr>
                <w:b/>
                <w:bCs/>
                <w:sz w:val="24"/>
                <w:szCs w:val="24"/>
              </w:rPr>
              <w:t>PUBLIC MEETINGS</w:t>
            </w:r>
          </w:p>
        </w:tc>
      </w:tr>
      <w:tr w:rsidR="00FA2DAA" w:rsidRPr="00115767" w14:paraId="4DCDFD00" w14:textId="77777777" w:rsidTr="008763CA">
        <w:trPr>
          <w:trHeight w:val="605"/>
        </w:trPr>
        <w:tc>
          <w:tcPr>
            <w:tcW w:w="2547" w:type="dxa"/>
            <w:shd w:val="clear" w:color="auto" w:fill="DAEFC3"/>
          </w:tcPr>
          <w:p w14:paraId="1202C65C"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0F807325" w14:textId="7A49E1F7" w:rsidR="00FA2DAA" w:rsidRPr="00115767" w:rsidRDefault="00FA2DAA" w:rsidP="00FA2DAA">
            <w:pPr>
              <w:spacing w:before="80" w:after="80"/>
            </w:pPr>
            <w:r w:rsidRPr="00115767">
              <w:t>Members of the public participate in Crofting Commission meetings in the language of their choice.</w:t>
            </w:r>
          </w:p>
        </w:tc>
      </w:tr>
      <w:tr w:rsidR="00FA2DAA" w:rsidRPr="00115767" w14:paraId="2C0AA936" w14:textId="77777777" w:rsidTr="008763CA">
        <w:trPr>
          <w:trHeight w:val="1138"/>
        </w:trPr>
        <w:tc>
          <w:tcPr>
            <w:tcW w:w="2547" w:type="dxa"/>
            <w:shd w:val="clear" w:color="auto" w:fill="DAEFC3"/>
          </w:tcPr>
          <w:p w14:paraId="726FC96E"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458F7866" w14:textId="7F6ECB45" w:rsidR="00FA2DAA" w:rsidRPr="00115767" w:rsidRDefault="00FA2DAA" w:rsidP="00FA2DAA">
            <w:pPr>
              <w:spacing w:before="80" w:after="80"/>
            </w:pPr>
            <w:r w:rsidRPr="00115767">
              <w:t>Gaelic speaking Commissioner available for meetings; meetings can be conducted in Gaelic where 40% of participants request it; Hearings can be conducted in Gaelic when requested, those who attend a Hearing are informed that they can request the proceedings are held in Gaelic; Commissioners open public meetings, including Board meetings, with a Gaelic welcome and interviews with the media are carried out in Gaelic; advertisements for meetings in Gaelic speaking areas are bilingual.</w:t>
            </w:r>
          </w:p>
        </w:tc>
      </w:tr>
      <w:tr w:rsidR="00FA2DAA" w:rsidRPr="00115767" w14:paraId="50CADA38" w14:textId="77777777" w:rsidTr="008763CA">
        <w:trPr>
          <w:trHeight w:val="605"/>
        </w:trPr>
        <w:tc>
          <w:tcPr>
            <w:tcW w:w="2547" w:type="dxa"/>
            <w:shd w:val="clear" w:color="auto" w:fill="DAEFC3"/>
          </w:tcPr>
          <w:p w14:paraId="300A5363"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172DBD7B" w14:textId="587910B9" w:rsidR="00FA2DAA" w:rsidRPr="00115767" w:rsidRDefault="00FA2DAA" w:rsidP="00FA2DAA">
            <w:pPr>
              <w:spacing w:before="80" w:after="80"/>
            </w:pPr>
            <w:r w:rsidRPr="00115767">
              <w:t>Review online information on holding meetings in Gaelic and wording for advertisements for public meetings in Gaelic speaking areas to ensure that an active offer is being made.</w:t>
            </w:r>
          </w:p>
        </w:tc>
      </w:tr>
      <w:tr w:rsidR="00FA2DAA" w:rsidRPr="00115767" w14:paraId="4E913428" w14:textId="77777777" w:rsidTr="008763CA">
        <w:trPr>
          <w:trHeight w:val="342"/>
        </w:trPr>
        <w:tc>
          <w:tcPr>
            <w:tcW w:w="2547" w:type="dxa"/>
            <w:shd w:val="clear" w:color="auto" w:fill="DAEFC3"/>
          </w:tcPr>
          <w:p w14:paraId="11227B93"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72EB7916" w14:textId="37837062" w:rsidR="00FA2DAA" w:rsidRPr="00115767" w:rsidRDefault="00FA2DAA" w:rsidP="00FA2DAA">
            <w:pPr>
              <w:spacing w:before="80" w:after="80"/>
            </w:pPr>
            <w:r w:rsidRPr="00115767">
              <w:t>2021</w:t>
            </w:r>
          </w:p>
        </w:tc>
      </w:tr>
      <w:tr w:rsidR="00FA2DAA" w:rsidRPr="00115767" w14:paraId="1E907830" w14:textId="77777777" w:rsidTr="008763CA">
        <w:trPr>
          <w:trHeight w:val="340"/>
        </w:trPr>
        <w:tc>
          <w:tcPr>
            <w:tcW w:w="2547" w:type="dxa"/>
            <w:shd w:val="clear" w:color="auto" w:fill="DAEFC3"/>
          </w:tcPr>
          <w:p w14:paraId="338AC36A" w14:textId="77777777" w:rsidR="00FA2DAA" w:rsidRPr="00115767" w:rsidRDefault="00FA2DAA" w:rsidP="00FA2DAA">
            <w:pPr>
              <w:spacing w:before="80" w:after="80"/>
              <w:rPr>
                <w:b/>
                <w:bCs/>
              </w:rPr>
            </w:pPr>
            <w:r w:rsidRPr="00115767">
              <w:rPr>
                <w:b/>
                <w:bCs/>
              </w:rPr>
              <w:t>Responsible Officer:</w:t>
            </w:r>
          </w:p>
        </w:tc>
        <w:tc>
          <w:tcPr>
            <w:tcW w:w="6513" w:type="dxa"/>
          </w:tcPr>
          <w:p w14:paraId="6D778E06" w14:textId="487B3E03" w:rsidR="00FA2DAA" w:rsidRPr="00115767" w:rsidRDefault="00FA2DAA" w:rsidP="00FA2DAA">
            <w:pPr>
              <w:spacing w:before="80" w:after="80"/>
            </w:pPr>
            <w:r w:rsidRPr="00115767">
              <w:t>Head of Compliance</w:t>
            </w:r>
          </w:p>
        </w:tc>
      </w:tr>
    </w:tbl>
    <w:p w14:paraId="6908DFE4" w14:textId="14822258" w:rsidR="00AE39B0" w:rsidRPr="00115767" w:rsidRDefault="00AE39B0" w:rsidP="00AE39B0">
      <w:pPr>
        <w:rPr>
          <w:rFonts w:cs="Arial"/>
        </w:rPr>
      </w:pPr>
    </w:p>
    <w:p w14:paraId="5F6C4EC0" w14:textId="77777777" w:rsidR="00AE39B0" w:rsidRPr="00115767" w:rsidRDefault="00AE39B0" w:rsidP="00AE39B0">
      <w:pPr>
        <w:rPr>
          <w:rFonts w:cs="Arial"/>
        </w:rPr>
      </w:pPr>
    </w:p>
    <w:p w14:paraId="73D6986C" w14:textId="2E8CF77A" w:rsidR="00AE39B0" w:rsidRPr="00115767" w:rsidRDefault="00AE39B0">
      <w:pPr>
        <w:spacing w:after="160" w:line="259" w:lineRule="auto"/>
        <w:jc w:val="left"/>
        <w:rPr>
          <w:rFonts w:cs="Arial"/>
        </w:rPr>
      </w:pPr>
      <w:r w:rsidRPr="00115767">
        <w:rPr>
          <w:rFonts w:cs="Arial"/>
        </w:rPr>
        <w:br w:type="page"/>
      </w:r>
    </w:p>
    <w:p w14:paraId="2CA5DE9F" w14:textId="77777777" w:rsidR="00FA2DAA" w:rsidRPr="00115767" w:rsidRDefault="00FA2DAA" w:rsidP="00FA2DAA">
      <w:pPr>
        <w:pStyle w:val="Heading2"/>
        <w:spacing w:before="360"/>
      </w:pPr>
      <w:bookmarkStart w:id="27" w:name="_Toc58999715"/>
      <w:r w:rsidRPr="00115767">
        <w:t>Information</w:t>
      </w:r>
      <w:bookmarkEnd w:id="27"/>
    </w:p>
    <w:p w14:paraId="725A5373" w14:textId="7C063544" w:rsidR="00FA2DAA" w:rsidRPr="00115767" w:rsidRDefault="00FA2DAA" w:rsidP="00FA2DAA">
      <w:pPr>
        <w:rPr>
          <w:rFonts w:cs="Arial"/>
        </w:rPr>
      </w:pPr>
      <w:r w:rsidRPr="00115767">
        <w:rPr>
          <w:rFonts w:cs="Arial"/>
        </w:rPr>
        <w:t>The use of Gaelic in the media and a range of printed material can assist Gaelic development in a variety of ways.  It helps increase the visibility of the language, it enhances Gaelic’s status by being used in high profile publications, and it can help develop new and enhance existing terminology.  The use of Gaelic in the media helps demonstrate a public authority’s commitment to making important information available through the medium of Gaelic, as well as enhancing the visibility and status of the language.  As more people access information about public authorities through their websites, making provision for the use of Gaelic can significantly enhance the status and visibility of the language.</w:t>
      </w:r>
    </w:p>
    <w:p w14:paraId="0E404CE1" w14:textId="77777777" w:rsidR="00FA2DAA" w:rsidRPr="00115767" w:rsidRDefault="00FA2DAA" w:rsidP="00FA2DAA">
      <w:pPr>
        <w:rPr>
          <w:rFonts w:cs="Arial"/>
        </w:rPr>
      </w:pPr>
    </w:p>
    <w:p w14:paraId="0FE06E0C" w14:textId="53D20F01" w:rsidR="00AE39B0" w:rsidRPr="00115767" w:rsidRDefault="00FA2DAA" w:rsidP="00FA2DAA">
      <w:pPr>
        <w:spacing w:after="240"/>
        <w:rPr>
          <w:rFonts w:cs="Arial"/>
        </w:rPr>
      </w:pPr>
      <w:r w:rsidRPr="00115767">
        <w:rPr>
          <w:rFonts w:cs="Arial"/>
        </w:rPr>
        <w:t>The Crofting Commission is committed to increasing the use of Gaelic in these areas where the subject matter is of most interest to the general public or relates specifically to Gaelic issues.</w:t>
      </w:r>
    </w:p>
    <w:tbl>
      <w:tblPr>
        <w:tblStyle w:val="TableGrid"/>
        <w:tblW w:w="0" w:type="auto"/>
        <w:tblLook w:val="04A0" w:firstRow="1" w:lastRow="0" w:firstColumn="1" w:lastColumn="0" w:noHBand="0" w:noVBand="1"/>
      </w:tblPr>
      <w:tblGrid>
        <w:gridCol w:w="2547"/>
        <w:gridCol w:w="6513"/>
      </w:tblGrid>
      <w:tr w:rsidR="00FA2DAA" w:rsidRPr="00115767" w14:paraId="33EED795" w14:textId="77777777" w:rsidTr="008763CA">
        <w:trPr>
          <w:trHeight w:val="608"/>
        </w:trPr>
        <w:tc>
          <w:tcPr>
            <w:tcW w:w="2547" w:type="dxa"/>
            <w:shd w:val="clear" w:color="auto" w:fill="92D050"/>
          </w:tcPr>
          <w:p w14:paraId="571F8836"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6FB95495" w14:textId="493F60FC" w:rsidR="00FA2DAA" w:rsidRPr="00115767" w:rsidRDefault="00FA2DAA" w:rsidP="00FA2DAA">
            <w:pPr>
              <w:pStyle w:val="TableParagraph"/>
              <w:spacing w:before="80" w:after="80"/>
              <w:rPr>
                <w:b/>
                <w:bCs/>
                <w:sz w:val="24"/>
                <w:szCs w:val="24"/>
              </w:rPr>
            </w:pPr>
            <w:r w:rsidRPr="00115767">
              <w:rPr>
                <w:b/>
                <w:bCs/>
                <w:sz w:val="24"/>
                <w:szCs w:val="24"/>
              </w:rPr>
              <w:t>MEDIA &amp; PUBLIC RELATIONS</w:t>
            </w:r>
          </w:p>
        </w:tc>
      </w:tr>
      <w:tr w:rsidR="00FA2DAA" w:rsidRPr="00115767" w14:paraId="0A342520" w14:textId="77777777" w:rsidTr="008763CA">
        <w:trPr>
          <w:trHeight w:val="605"/>
        </w:trPr>
        <w:tc>
          <w:tcPr>
            <w:tcW w:w="2547" w:type="dxa"/>
            <w:shd w:val="clear" w:color="auto" w:fill="DAEFC3"/>
          </w:tcPr>
          <w:p w14:paraId="6CD147EB"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33C0E594" w14:textId="1F788FAC" w:rsidR="00FA2DAA" w:rsidRPr="00115767" w:rsidRDefault="00FA2DAA" w:rsidP="00FA2DAA">
            <w:pPr>
              <w:spacing w:before="80" w:after="80"/>
            </w:pPr>
            <w:r w:rsidRPr="00115767">
              <w:t>Visible and audible normalisation of Gaelic as a core element in the Crofting Commission’s public relations.</w:t>
            </w:r>
          </w:p>
        </w:tc>
      </w:tr>
      <w:tr w:rsidR="00FA2DAA" w:rsidRPr="00115767" w14:paraId="67AAF9E8" w14:textId="77777777" w:rsidTr="008763CA">
        <w:trPr>
          <w:trHeight w:val="1138"/>
        </w:trPr>
        <w:tc>
          <w:tcPr>
            <w:tcW w:w="2547" w:type="dxa"/>
            <w:shd w:val="clear" w:color="auto" w:fill="DAEFC3"/>
          </w:tcPr>
          <w:p w14:paraId="0D81059C"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29C0E201" w14:textId="6F2C7114" w:rsidR="00FA2DAA" w:rsidRPr="00115767" w:rsidRDefault="00FA2DAA" w:rsidP="00FA2DAA">
            <w:pPr>
              <w:spacing w:before="80" w:after="80"/>
            </w:pPr>
            <w:r w:rsidRPr="00115767">
              <w:t>Press releases relating to matters in the Western Isles, Argyll and Highland are bilingual; a Gaelic spokesperson is available for interviews in Gaelic wherever possible; Gaelic videos have been produced.</w:t>
            </w:r>
          </w:p>
        </w:tc>
      </w:tr>
      <w:tr w:rsidR="00FA2DAA" w:rsidRPr="00115767" w14:paraId="045E573A" w14:textId="77777777" w:rsidTr="008763CA">
        <w:trPr>
          <w:trHeight w:val="605"/>
        </w:trPr>
        <w:tc>
          <w:tcPr>
            <w:tcW w:w="2547" w:type="dxa"/>
            <w:shd w:val="clear" w:color="auto" w:fill="DAEFC3"/>
          </w:tcPr>
          <w:p w14:paraId="2542264E"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75C43CD3" w14:textId="16FB03EE" w:rsidR="00FA2DAA" w:rsidRPr="00115767" w:rsidRDefault="00FA2DAA" w:rsidP="00FA2DAA">
            <w:pPr>
              <w:spacing w:before="80" w:after="80"/>
            </w:pPr>
            <w:r w:rsidRPr="00115767">
              <w:t>Develop use of social media in Gaelic, increasing number of interactions; publicising Gaelic videos; create Gaelic blogs.</w:t>
            </w:r>
          </w:p>
        </w:tc>
      </w:tr>
      <w:tr w:rsidR="00FA2DAA" w:rsidRPr="00115767" w14:paraId="142DBEA5" w14:textId="77777777" w:rsidTr="008763CA">
        <w:trPr>
          <w:trHeight w:val="342"/>
        </w:trPr>
        <w:tc>
          <w:tcPr>
            <w:tcW w:w="2547" w:type="dxa"/>
            <w:shd w:val="clear" w:color="auto" w:fill="DAEFC3"/>
          </w:tcPr>
          <w:p w14:paraId="32450731"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1D31A258" w14:textId="36D27816" w:rsidR="00FA2DAA" w:rsidRPr="00115767" w:rsidRDefault="00FA2DAA" w:rsidP="00FA2DAA">
            <w:pPr>
              <w:spacing w:before="80" w:after="80"/>
            </w:pPr>
            <w:r w:rsidRPr="00115767">
              <w:t>Ongoing</w:t>
            </w:r>
          </w:p>
        </w:tc>
      </w:tr>
      <w:tr w:rsidR="00FA2DAA" w:rsidRPr="00115767" w14:paraId="28CE0213" w14:textId="77777777" w:rsidTr="008763CA">
        <w:trPr>
          <w:trHeight w:val="340"/>
        </w:trPr>
        <w:tc>
          <w:tcPr>
            <w:tcW w:w="2547" w:type="dxa"/>
            <w:shd w:val="clear" w:color="auto" w:fill="DAEFC3"/>
          </w:tcPr>
          <w:p w14:paraId="39F78E04" w14:textId="77777777" w:rsidR="00FA2DAA" w:rsidRPr="00115767" w:rsidRDefault="00FA2DAA" w:rsidP="00FA2DAA">
            <w:pPr>
              <w:spacing w:before="80" w:after="80"/>
              <w:rPr>
                <w:b/>
                <w:bCs/>
              </w:rPr>
            </w:pPr>
            <w:r w:rsidRPr="00115767">
              <w:rPr>
                <w:b/>
                <w:bCs/>
              </w:rPr>
              <w:t>Responsible Officer:</w:t>
            </w:r>
          </w:p>
        </w:tc>
        <w:tc>
          <w:tcPr>
            <w:tcW w:w="6513" w:type="dxa"/>
          </w:tcPr>
          <w:p w14:paraId="691013A1" w14:textId="4355A76E" w:rsidR="00FA2DAA" w:rsidRPr="00115767" w:rsidRDefault="00FA2DAA" w:rsidP="00FA2DAA">
            <w:pPr>
              <w:spacing w:before="80" w:after="80"/>
            </w:pPr>
            <w:r w:rsidRPr="00115767">
              <w:t>Communications Manager</w:t>
            </w:r>
          </w:p>
        </w:tc>
      </w:tr>
      <w:tr w:rsidR="00FA2DAA" w:rsidRPr="00115767" w14:paraId="1756040C" w14:textId="77777777" w:rsidTr="008763CA">
        <w:trPr>
          <w:trHeight w:val="608"/>
        </w:trPr>
        <w:tc>
          <w:tcPr>
            <w:tcW w:w="2547" w:type="dxa"/>
            <w:shd w:val="clear" w:color="auto" w:fill="92D050"/>
          </w:tcPr>
          <w:p w14:paraId="2294E01A"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4465FADF" w14:textId="4804ECB8" w:rsidR="00FA2DAA" w:rsidRPr="00115767" w:rsidRDefault="00FA2DAA" w:rsidP="00FA2DAA">
            <w:pPr>
              <w:pStyle w:val="TableParagraph"/>
              <w:spacing w:before="80" w:after="80"/>
              <w:rPr>
                <w:b/>
                <w:bCs/>
                <w:sz w:val="24"/>
                <w:szCs w:val="24"/>
              </w:rPr>
            </w:pPr>
            <w:r w:rsidRPr="00115767">
              <w:rPr>
                <w:b/>
                <w:bCs/>
                <w:sz w:val="24"/>
                <w:szCs w:val="24"/>
              </w:rPr>
              <w:t>PRINTED MATERIALS</w:t>
            </w:r>
          </w:p>
        </w:tc>
      </w:tr>
      <w:tr w:rsidR="00FA2DAA" w:rsidRPr="00115767" w14:paraId="5E915AF6" w14:textId="77777777" w:rsidTr="008763CA">
        <w:trPr>
          <w:trHeight w:val="605"/>
        </w:trPr>
        <w:tc>
          <w:tcPr>
            <w:tcW w:w="2547" w:type="dxa"/>
            <w:shd w:val="clear" w:color="auto" w:fill="DAEFC3"/>
          </w:tcPr>
          <w:p w14:paraId="59E5FB54"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66E79D7B" w14:textId="7FFA2CCD" w:rsidR="00FA2DAA" w:rsidRPr="00115767" w:rsidRDefault="00FA2DAA" w:rsidP="00FA2DAA">
            <w:pPr>
              <w:spacing w:before="80" w:after="80"/>
            </w:pPr>
            <w:r w:rsidRPr="00115767">
              <w:t>Crofting Commission literature and papers published in Gaelic.</w:t>
            </w:r>
          </w:p>
        </w:tc>
      </w:tr>
      <w:tr w:rsidR="00FA2DAA" w:rsidRPr="00115767" w14:paraId="4FB5FCC4" w14:textId="77777777" w:rsidTr="008763CA">
        <w:trPr>
          <w:trHeight w:val="1138"/>
        </w:trPr>
        <w:tc>
          <w:tcPr>
            <w:tcW w:w="2547" w:type="dxa"/>
            <w:shd w:val="clear" w:color="auto" w:fill="DAEFC3"/>
          </w:tcPr>
          <w:p w14:paraId="095B830F"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16BF9B50" w14:textId="3B95AC22" w:rsidR="00FA2DAA" w:rsidRPr="00115767" w:rsidRDefault="00FA2DAA" w:rsidP="00FA2DAA">
            <w:pPr>
              <w:spacing w:before="80" w:after="80"/>
            </w:pPr>
            <w:r w:rsidRPr="00115767">
              <w:t>Corporate publications are produced bilingually; Gaelic translation of approved Board Minutes published on our website.</w:t>
            </w:r>
          </w:p>
        </w:tc>
      </w:tr>
      <w:tr w:rsidR="00FA2DAA" w:rsidRPr="00115767" w14:paraId="311571CB" w14:textId="77777777" w:rsidTr="008763CA">
        <w:trPr>
          <w:trHeight w:val="605"/>
        </w:trPr>
        <w:tc>
          <w:tcPr>
            <w:tcW w:w="2547" w:type="dxa"/>
            <w:shd w:val="clear" w:color="auto" w:fill="DAEFC3"/>
          </w:tcPr>
          <w:p w14:paraId="13AEC798"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332BC446" w14:textId="77F97156" w:rsidR="00FA2DAA" w:rsidRPr="00115767" w:rsidRDefault="00FA2DAA" w:rsidP="00FA2DAA">
            <w:pPr>
              <w:spacing w:before="80" w:after="80"/>
            </w:pPr>
            <w:r w:rsidRPr="00115767">
              <w:t>Review current service level and consider any new publications.</w:t>
            </w:r>
          </w:p>
        </w:tc>
      </w:tr>
      <w:tr w:rsidR="00FA2DAA" w:rsidRPr="00115767" w14:paraId="44EB5702" w14:textId="77777777" w:rsidTr="008763CA">
        <w:trPr>
          <w:trHeight w:val="342"/>
        </w:trPr>
        <w:tc>
          <w:tcPr>
            <w:tcW w:w="2547" w:type="dxa"/>
            <w:shd w:val="clear" w:color="auto" w:fill="DAEFC3"/>
          </w:tcPr>
          <w:p w14:paraId="1EBB53B6"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1387343A" w14:textId="377DDA0B" w:rsidR="00FA2DAA" w:rsidRPr="00115767" w:rsidRDefault="00FA2DAA" w:rsidP="00FA2DAA">
            <w:pPr>
              <w:spacing w:before="80" w:after="80"/>
            </w:pPr>
            <w:r w:rsidRPr="00115767">
              <w:t>Ongoing</w:t>
            </w:r>
          </w:p>
        </w:tc>
      </w:tr>
      <w:tr w:rsidR="00FA2DAA" w:rsidRPr="00115767" w14:paraId="575F7D78" w14:textId="77777777" w:rsidTr="008763CA">
        <w:trPr>
          <w:trHeight w:val="340"/>
        </w:trPr>
        <w:tc>
          <w:tcPr>
            <w:tcW w:w="2547" w:type="dxa"/>
            <w:shd w:val="clear" w:color="auto" w:fill="DAEFC3"/>
          </w:tcPr>
          <w:p w14:paraId="1375BB93" w14:textId="77777777" w:rsidR="00FA2DAA" w:rsidRPr="00115767" w:rsidRDefault="00FA2DAA" w:rsidP="00FA2DAA">
            <w:pPr>
              <w:spacing w:before="80" w:after="80"/>
              <w:rPr>
                <w:b/>
                <w:bCs/>
              </w:rPr>
            </w:pPr>
            <w:r w:rsidRPr="00115767">
              <w:rPr>
                <w:b/>
                <w:bCs/>
              </w:rPr>
              <w:t>Responsible Officer:</w:t>
            </w:r>
          </w:p>
        </w:tc>
        <w:tc>
          <w:tcPr>
            <w:tcW w:w="6513" w:type="dxa"/>
          </w:tcPr>
          <w:p w14:paraId="26A9B3B2" w14:textId="72229DC0" w:rsidR="00FA2DAA" w:rsidRPr="00115767" w:rsidRDefault="00FA2DAA" w:rsidP="00FA2DAA">
            <w:pPr>
              <w:spacing w:before="80" w:after="80"/>
            </w:pPr>
            <w:r w:rsidRPr="00115767">
              <w:t>Communications Manager</w:t>
            </w:r>
          </w:p>
        </w:tc>
      </w:tr>
    </w:tbl>
    <w:p w14:paraId="5024CB02" w14:textId="63E621E2" w:rsidR="00FA2DAA" w:rsidRPr="00115767" w:rsidRDefault="00FA2DAA" w:rsidP="00AE39B0">
      <w:pPr>
        <w:rPr>
          <w:rFonts w:cs="Arial"/>
        </w:rPr>
      </w:pPr>
      <w:r w:rsidRPr="00115767">
        <w:rPr>
          <w:rFonts w:cs="Arial"/>
        </w:rPr>
        <w:br w:type="page"/>
      </w:r>
    </w:p>
    <w:tbl>
      <w:tblPr>
        <w:tblStyle w:val="TableGrid"/>
        <w:tblW w:w="0" w:type="auto"/>
        <w:tblLook w:val="04A0" w:firstRow="1" w:lastRow="0" w:firstColumn="1" w:lastColumn="0" w:noHBand="0" w:noVBand="1"/>
      </w:tblPr>
      <w:tblGrid>
        <w:gridCol w:w="2547"/>
        <w:gridCol w:w="6513"/>
      </w:tblGrid>
      <w:tr w:rsidR="00FA2DAA" w:rsidRPr="00115767" w14:paraId="49E98ED5" w14:textId="77777777" w:rsidTr="008763CA">
        <w:trPr>
          <w:trHeight w:val="608"/>
        </w:trPr>
        <w:tc>
          <w:tcPr>
            <w:tcW w:w="2547" w:type="dxa"/>
            <w:shd w:val="clear" w:color="auto" w:fill="92D050"/>
          </w:tcPr>
          <w:p w14:paraId="63F23E96"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5F57E498" w14:textId="191B5869" w:rsidR="00FA2DAA" w:rsidRPr="00115767" w:rsidRDefault="00FA2DAA" w:rsidP="00FA2DAA">
            <w:pPr>
              <w:pStyle w:val="TableParagraph"/>
              <w:spacing w:before="80" w:after="80"/>
              <w:rPr>
                <w:b/>
                <w:bCs/>
                <w:sz w:val="24"/>
                <w:szCs w:val="24"/>
              </w:rPr>
            </w:pPr>
            <w:r w:rsidRPr="00115767">
              <w:rPr>
                <w:b/>
                <w:bCs/>
                <w:sz w:val="24"/>
                <w:szCs w:val="24"/>
              </w:rPr>
              <w:t>WEBSITE AND SOCIAL MEDIA</w:t>
            </w:r>
          </w:p>
        </w:tc>
      </w:tr>
      <w:tr w:rsidR="00FA2DAA" w:rsidRPr="00115767" w14:paraId="491902A5" w14:textId="77777777" w:rsidTr="008763CA">
        <w:trPr>
          <w:trHeight w:val="605"/>
        </w:trPr>
        <w:tc>
          <w:tcPr>
            <w:tcW w:w="2547" w:type="dxa"/>
            <w:shd w:val="clear" w:color="auto" w:fill="DAEFC3"/>
          </w:tcPr>
          <w:p w14:paraId="201965A3"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095CD30B" w14:textId="491B7435" w:rsidR="00FA2DAA" w:rsidRPr="00115767" w:rsidRDefault="00FA2DAA" w:rsidP="00FA2DAA">
            <w:pPr>
              <w:spacing w:before="80" w:after="80"/>
            </w:pPr>
            <w:r w:rsidRPr="00115767">
              <w:t>Increased visibility of Gaelic on the English and Gaelic versions of the Crofting Commission website.</w:t>
            </w:r>
          </w:p>
        </w:tc>
      </w:tr>
      <w:tr w:rsidR="00FA2DAA" w:rsidRPr="00115767" w14:paraId="3B68DBD8" w14:textId="77777777" w:rsidTr="008763CA">
        <w:trPr>
          <w:trHeight w:val="1138"/>
        </w:trPr>
        <w:tc>
          <w:tcPr>
            <w:tcW w:w="2547" w:type="dxa"/>
            <w:shd w:val="clear" w:color="auto" w:fill="DAEFC3"/>
          </w:tcPr>
          <w:p w14:paraId="5F874FE0"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65103FB4" w14:textId="3D45FAB5" w:rsidR="00FA2DAA" w:rsidRPr="00115767" w:rsidRDefault="00FA2DAA" w:rsidP="00FA2DAA">
            <w:pPr>
              <w:spacing w:before="80" w:after="80"/>
            </w:pPr>
            <w:r w:rsidRPr="00115767">
              <w:t>Content on the Commission’s website is provided in Gaelic and English, with a full Gaelic medium interface for the Gaelic version; Gaelic web address used in conjunction with the English web address; content of the Gaelic version of the website is checked regularly for updating; number of Gaelic page hits is monitored for website and social media platforms; user behaviour tracked to help identify most popular pages for updating and translating.</w:t>
            </w:r>
          </w:p>
        </w:tc>
      </w:tr>
      <w:tr w:rsidR="00FA2DAA" w:rsidRPr="00115767" w14:paraId="3BDD288B" w14:textId="77777777" w:rsidTr="008763CA">
        <w:trPr>
          <w:trHeight w:val="605"/>
        </w:trPr>
        <w:tc>
          <w:tcPr>
            <w:tcW w:w="2547" w:type="dxa"/>
            <w:shd w:val="clear" w:color="auto" w:fill="DAEFC3"/>
          </w:tcPr>
          <w:p w14:paraId="40C6C62F"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24ADD550" w14:textId="40AFC958" w:rsidR="00FA2DAA" w:rsidRPr="00115767" w:rsidRDefault="00FA2DAA" w:rsidP="00FA2DAA">
            <w:pPr>
              <w:spacing w:before="80" w:after="80"/>
            </w:pPr>
            <w:r w:rsidRPr="00115767">
              <w:t>Maintain and improve current service level, with increased use of Gaelic on social media platforms and increased use of analytics to drive improvements.</w:t>
            </w:r>
          </w:p>
        </w:tc>
      </w:tr>
      <w:tr w:rsidR="00FA2DAA" w:rsidRPr="00115767" w14:paraId="1874918C" w14:textId="77777777" w:rsidTr="008763CA">
        <w:trPr>
          <w:trHeight w:val="342"/>
        </w:trPr>
        <w:tc>
          <w:tcPr>
            <w:tcW w:w="2547" w:type="dxa"/>
            <w:shd w:val="clear" w:color="auto" w:fill="DAEFC3"/>
          </w:tcPr>
          <w:p w14:paraId="2E69251A"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12C130A9" w14:textId="32CC1BC6" w:rsidR="00FA2DAA" w:rsidRPr="00115767" w:rsidRDefault="00FA2DAA" w:rsidP="00FA2DAA">
            <w:pPr>
              <w:spacing w:before="80" w:after="80"/>
            </w:pPr>
            <w:r w:rsidRPr="00115767">
              <w:t>Ongoing</w:t>
            </w:r>
          </w:p>
        </w:tc>
      </w:tr>
      <w:tr w:rsidR="00FA2DAA" w:rsidRPr="00115767" w14:paraId="513E4E24" w14:textId="77777777" w:rsidTr="008763CA">
        <w:trPr>
          <w:trHeight w:val="340"/>
        </w:trPr>
        <w:tc>
          <w:tcPr>
            <w:tcW w:w="2547" w:type="dxa"/>
            <w:shd w:val="clear" w:color="auto" w:fill="DAEFC3"/>
          </w:tcPr>
          <w:p w14:paraId="4B006CA5" w14:textId="77777777" w:rsidR="00FA2DAA" w:rsidRPr="00115767" w:rsidRDefault="00FA2DAA" w:rsidP="00FA2DAA">
            <w:pPr>
              <w:spacing w:before="80" w:after="80"/>
              <w:rPr>
                <w:b/>
                <w:bCs/>
              </w:rPr>
            </w:pPr>
            <w:r w:rsidRPr="00115767">
              <w:rPr>
                <w:b/>
                <w:bCs/>
              </w:rPr>
              <w:t>Responsible Officer:</w:t>
            </w:r>
          </w:p>
        </w:tc>
        <w:tc>
          <w:tcPr>
            <w:tcW w:w="6513" w:type="dxa"/>
          </w:tcPr>
          <w:p w14:paraId="6A54C60A" w14:textId="5B52367F" w:rsidR="00FA2DAA" w:rsidRPr="00115767" w:rsidRDefault="00FA2DAA" w:rsidP="00FA2DAA">
            <w:pPr>
              <w:spacing w:before="80" w:after="80"/>
            </w:pPr>
            <w:r w:rsidRPr="00115767">
              <w:t>Communications Manager</w:t>
            </w:r>
          </w:p>
        </w:tc>
      </w:tr>
      <w:tr w:rsidR="00FA2DAA" w:rsidRPr="00115767" w14:paraId="4E7E0B02" w14:textId="77777777" w:rsidTr="008763CA">
        <w:trPr>
          <w:trHeight w:val="608"/>
        </w:trPr>
        <w:tc>
          <w:tcPr>
            <w:tcW w:w="2547" w:type="dxa"/>
            <w:shd w:val="clear" w:color="auto" w:fill="92D050"/>
          </w:tcPr>
          <w:p w14:paraId="5E48931E"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2140D026" w14:textId="7C018F7C" w:rsidR="00FA2DAA" w:rsidRPr="00115767" w:rsidRDefault="00FA2DAA" w:rsidP="00FA2DAA">
            <w:pPr>
              <w:pStyle w:val="TableParagraph"/>
              <w:spacing w:before="80" w:after="80"/>
              <w:rPr>
                <w:b/>
                <w:bCs/>
                <w:sz w:val="24"/>
                <w:szCs w:val="24"/>
              </w:rPr>
            </w:pPr>
            <w:r w:rsidRPr="00115767">
              <w:rPr>
                <w:b/>
                <w:bCs/>
                <w:sz w:val="24"/>
                <w:szCs w:val="24"/>
              </w:rPr>
              <w:t>EVENTS AND EXHIBITIONS</w:t>
            </w:r>
          </w:p>
        </w:tc>
      </w:tr>
      <w:tr w:rsidR="00FA2DAA" w:rsidRPr="00115767" w14:paraId="0D0E20D0" w14:textId="77777777" w:rsidTr="008763CA">
        <w:trPr>
          <w:trHeight w:val="605"/>
        </w:trPr>
        <w:tc>
          <w:tcPr>
            <w:tcW w:w="2547" w:type="dxa"/>
            <w:shd w:val="clear" w:color="auto" w:fill="DAEFC3"/>
          </w:tcPr>
          <w:p w14:paraId="54793753"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494C3EB2" w14:textId="62EA70B8" w:rsidR="00FA2DAA" w:rsidRPr="00115767" w:rsidRDefault="00FA2DAA" w:rsidP="00FA2DAA">
            <w:pPr>
              <w:spacing w:before="80" w:after="80"/>
            </w:pPr>
            <w:r w:rsidRPr="00115767">
              <w:t>Visible and audible normalisation of Gaelic as a core element of the Crofting Commission’s functions.</w:t>
            </w:r>
          </w:p>
        </w:tc>
      </w:tr>
      <w:tr w:rsidR="00FA2DAA" w:rsidRPr="00115767" w14:paraId="69542911" w14:textId="77777777" w:rsidTr="008763CA">
        <w:trPr>
          <w:trHeight w:val="1138"/>
        </w:trPr>
        <w:tc>
          <w:tcPr>
            <w:tcW w:w="2547" w:type="dxa"/>
            <w:shd w:val="clear" w:color="auto" w:fill="DAEFC3"/>
          </w:tcPr>
          <w:p w14:paraId="720D7F7C"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0AE0B388" w14:textId="56F3399B" w:rsidR="00FA2DAA" w:rsidRPr="00115767" w:rsidRDefault="00FA2DAA" w:rsidP="00FA2DAA">
            <w:pPr>
              <w:spacing w:before="80" w:after="80"/>
            </w:pPr>
            <w:r w:rsidRPr="00115767">
              <w:t>Display materials are bilingual; attendance at Gaelic careers Fair each year, by Gaelic speaking member of staff; support for Gaelic events such as the Mod.</w:t>
            </w:r>
          </w:p>
        </w:tc>
      </w:tr>
      <w:tr w:rsidR="00FA2DAA" w:rsidRPr="00115767" w14:paraId="72577AB3" w14:textId="77777777" w:rsidTr="008763CA">
        <w:trPr>
          <w:trHeight w:val="605"/>
        </w:trPr>
        <w:tc>
          <w:tcPr>
            <w:tcW w:w="2547" w:type="dxa"/>
            <w:shd w:val="clear" w:color="auto" w:fill="DAEFC3"/>
          </w:tcPr>
          <w:p w14:paraId="5CB86803"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297B1814" w14:textId="4BF5C553" w:rsidR="00FA2DAA" w:rsidRPr="00115767" w:rsidRDefault="00FA2DAA" w:rsidP="00FA2DAA">
            <w:pPr>
              <w:spacing w:before="80" w:after="80"/>
            </w:pPr>
            <w:r w:rsidRPr="00115767">
              <w:t>Build on presence at careers fair with more staff attending, including Gaelic learners.</w:t>
            </w:r>
          </w:p>
        </w:tc>
      </w:tr>
      <w:tr w:rsidR="00FA2DAA" w:rsidRPr="00115767" w14:paraId="7E625C5E" w14:textId="77777777" w:rsidTr="008763CA">
        <w:trPr>
          <w:trHeight w:val="342"/>
        </w:trPr>
        <w:tc>
          <w:tcPr>
            <w:tcW w:w="2547" w:type="dxa"/>
            <w:shd w:val="clear" w:color="auto" w:fill="DAEFC3"/>
          </w:tcPr>
          <w:p w14:paraId="210B1127"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409DBCD7" w14:textId="2E9FEF13" w:rsidR="00FA2DAA" w:rsidRPr="00115767" w:rsidRDefault="00FA2DAA" w:rsidP="00FA2DAA">
            <w:pPr>
              <w:spacing w:before="80" w:after="80"/>
            </w:pPr>
            <w:r w:rsidRPr="00115767">
              <w:t>2020 onwards</w:t>
            </w:r>
          </w:p>
        </w:tc>
      </w:tr>
      <w:tr w:rsidR="00FA2DAA" w:rsidRPr="00115767" w14:paraId="28B46CF1" w14:textId="77777777" w:rsidTr="008763CA">
        <w:trPr>
          <w:trHeight w:val="340"/>
        </w:trPr>
        <w:tc>
          <w:tcPr>
            <w:tcW w:w="2547" w:type="dxa"/>
            <w:shd w:val="clear" w:color="auto" w:fill="DAEFC3"/>
          </w:tcPr>
          <w:p w14:paraId="1E7E814E" w14:textId="77777777" w:rsidR="00FA2DAA" w:rsidRPr="00115767" w:rsidRDefault="00FA2DAA" w:rsidP="00FA2DAA">
            <w:pPr>
              <w:spacing w:before="80" w:after="80"/>
              <w:rPr>
                <w:b/>
                <w:bCs/>
              </w:rPr>
            </w:pPr>
            <w:r w:rsidRPr="00115767">
              <w:rPr>
                <w:b/>
                <w:bCs/>
              </w:rPr>
              <w:t>Responsible Officer:</w:t>
            </w:r>
          </w:p>
        </w:tc>
        <w:tc>
          <w:tcPr>
            <w:tcW w:w="6513" w:type="dxa"/>
          </w:tcPr>
          <w:p w14:paraId="76334A40" w14:textId="48A37149" w:rsidR="00FA2DAA" w:rsidRPr="00115767" w:rsidRDefault="00FA2DAA" w:rsidP="00FA2DAA">
            <w:pPr>
              <w:spacing w:before="80" w:after="80"/>
            </w:pPr>
            <w:r w:rsidRPr="00115767">
              <w:t>Head of Compliance</w:t>
            </w:r>
          </w:p>
        </w:tc>
      </w:tr>
    </w:tbl>
    <w:p w14:paraId="0EAED371" w14:textId="2CC41E69" w:rsidR="00AE39B0" w:rsidRPr="00115767" w:rsidRDefault="00AE39B0" w:rsidP="00AE39B0">
      <w:pPr>
        <w:rPr>
          <w:rFonts w:cs="Arial"/>
        </w:rPr>
      </w:pPr>
    </w:p>
    <w:p w14:paraId="7ACF7935" w14:textId="0469E902" w:rsidR="00FA2DAA" w:rsidRPr="00115767" w:rsidRDefault="00FA2DAA" w:rsidP="00AE39B0">
      <w:pPr>
        <w:rPr>
          <w:rFonts w:cs="Arial"/>
        </w:rPr>
      </w:pPr>
    </w:p>
    <w:p w14:paraId="6E1CA3DA" w14:textId="752234AB" w:rsidR="00FA2DAA" w:rsidRPr="00115767" w:rsidRDefault="00FA2DAA" w:rsidP="00AE39B0">
      <w:pPr>
        <w:rPr>
          <w:rFonts w:cs="Arial"/>
        </w:rPr>
      </w:pPr>
      <w:r w:rsidRPr="00115767">
        <w:rPr>
          <w:rFonts w:cs="Arial"/>
        </w:rPr>
        <w:br w:type="page"/>
      </w:r>
    </w:p>
    <w:p w14:paraId="3F18640F" w14:textId="77777777" w:rsidR="00FA2DAA" w:rsidRPr="00115767" w:rsidRDefault="00FA2DAA" w:rsidP="00FA2DAA">
      <w:pPr>
        <w:pStyle w:val="Heading2"/>
        <w:spacing w:before="360"/>
      </w:pPr>
      <w:bookmarkStart w:id="28" w:name="_Toc58999716"/>
      <w:r w:rsidRPr="00115767">
        <w:t>Corpus</w:t>
      </w:r>
      <w:bookmarkEnd w:id="28"/>
    </w:p>
    <w:p w14:paraId="25C37874" w14:textId="75811560" w:rsidR="00FA2DAA" w:rsidRPr="00115767" w:rsidRDefault="00FA2DAA" w:rsidP="00FA2DAA">
      <w:pPr>
        <w:rPr>
          <w:rFonts w:cs="Arial"/>
        </w:rPr>
      </w:pPr>
      <w:r w:rsidRPr="00115767">
        <w:rPr>
          <w:rFonts w:cs="Arial"/>
        </w:rPr>
        <w:t>The development of Gaelic in this sector is vital to the future of Gaelic in Scotland.  Attention to this will allow Gaelic to develop new terminology and registers leading to greater relevance and consistency.  For those reasons steps will be taken to ensure the continued development of the Gaelic language.</w:t>
      </w:r>
    </w:p>
    <w:p w14:paraId="56F0CE49" w14:textId="77777777" w:rsidR="00FA2DAA" w:rsidRPr="00115767" w:rsidRDefault="00FA2DAA" w:rsidP="00FA2DAA">
      <w:pPr>
        <w:rPr>
          <w:rFonts w:cs="Arial"/>
        </w:rPr>
      </w:pPr>
    </w:p>
    <w:p w14:paraId="3C4B71F7" w14:textId="6F269FAF" w:rsidR="00FA2DAA" w:rsidRPr="00115767" w:rsidRDefault="00FA2DAA" w:rsidP="00FA2DAA">
      <w:pPr>
        <w:spacing w:after="240"/>
        <w:rPr>
          <w:rFonts w:cs="Arial"/>
        </w:rPr>
      </w:pPr>
      <w:r w:rsidRPr="00115767">
        <w:rPr>
          <w:rFonts w:cs="Arial"/>
        </w:rPr>
        <w:t>The Crofting Commission recognises the importance of developing the Gaelic language to ensure that it is fit for all appropriate purposes and for use in the growing range of contexts in which it features.</w:t>
      </w:r>
    </w:p>
    <w:tbl>
      <w:tblPr>
        <w:tblStyle w:val="TableGrid"/>
        <w:tblW w:w="0" w:type="auto"/>
        <w:tblLook w:val="04A0" w:firstRow="1" w:lastRow="0" w:firstColumn="1" w:lastColumn="0" w:noHBand="0" w:noVBand="1"/>
      </w:tblPr>
      <w:tblGrid>
        <w:gridCol w:w="2547"/>
        <w:gridCol w:w="6513"/>
      </w:tblGrid>
      <w:tr w:rsidR="00FA2DAA" w:rsidRPr="00115767" w14:paraId="4E30B3EE" w14:textId="77777777" w:rsidTr="008763CA">
        <w:trPr>
          <w:trHeight w:val="608"/>
        </w:trPr>
        <w:tc>
          <w:tcPr>
            <w:tcW w:w="2547" w:type="dxa"/>
            <w:shd w:val="clear" w:color="auto" w:fill="92D050"/>
          </w:tcPr>
          <w:p w14:paraId="68508553"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7417C014" w14:textId="5D93B727" w:rsidR="00FA2DAA" w:rsidRPr="00115767" w:rsidRDefault="00FA2DAA" w:rsidP="00FA2DAA">
            <w:pPr>
              <w:pStyle w:val="TableParagraph"/>
              <w:spacing w:before="80" w:after="80"/>
              <w:rPr>
                <w:b/>
                <w:bCs/>
                <w:sz w:val="24"/>
                <w:szCs w:val="24"/>
              </w:rPr>
            </w:pPr>
            <w:r w:rsidRPr="00115767">
              <w:rPr>
                <w:b/>
                <w:bCs/>
                <w:sz w:val="24"/>
                <w:szCs w:val="24"/>
              </w:rPr>
              <w:t>GAELIC ORTHOGRAPHIC CONVENTIONS</w:t>
            </w:r>
          </w:p>
        </w:tc>
      </w:tr>
      <w:tr w:rsidR="00FA2DAA" w:rsidRPr="00115767" w14:paraId="54FCE39C" w14:textId="77777777" w:rsidTr="008763CA">
        <w:trPr>
          <w:trHeight w:val="605"/>
        </w:trPr>
        <w:tc>
          <w:tcPr>
            <w:tcW w:w="2547" w:type="dxa"/>
            <w:shd w:val="clear" w:color="auto" w:fill="DAEFC3"/>
          </w:tcPr>
          <w:p w14:paraId="3D738442"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13A5A6CE" w14:textId="06E640CB" w:rsidR="00FA2DAA" w:rsidRPr="00115767" w:rsidRDefault="00FA2DAA" w:rsidP="00FA2DAA">
            <w:pPr>
              <w:spacing w:before="80" w:after="80"/>
              <w:rPr>
                <w:rFonts w:cs="Arial"/>
              </w:rPr>
            </w:pPr>
            <w:r w:rsidRPr="00115767">
              <w:rPr>
                <w:rFonts w:cs="Arial"/>
              </w:rPr>
              <w:t>The Crofting Commission adheres to Gaelic Orthographic conventions.</w:t>
            </w:r>
          </w:p>
        </w:tc>
      </w:tr>
      <w:tr w:rsidR="00FA2DAA" w:rsidRPr="00115767" w14:paraId="4169E616" w14:textId="77777777" w:rsidTr="008763CA">
        <w:trPr>
          <w:trHeight w:val="489"/>
        </w:trPr>
        <w:tc>
          <w:tcPr>
            <w:tcW w:w="2547" w:type="dxa"/>
            <w:shd w:val="clear" w:color="auto" w:fill="DAEFC3"/>
          </w:tcPr>
          <w:p w14:paraId="04B4A90C"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21C5EEE1" w14:textId="4A505542" w:rsidR="00FA2DAA" w:rsidRPr="00115767" w:rsidRDefault="00FA2DAA" w:rsidP="00FA2DAA">
            <w:pPr>
              <w:spacing w:before="80" w:after="80"/>
              <w:rPr>
                <w:rFonts w:cs="Arial"/>
              </w:rPr>
            </w:pPr>
            <w:r w:rsidRPr="00115767">
              <w:rPr>
                <w:rFonts w:cs="Arial"/>
              </w:rPr>
              <w:t>The Commission current translation provision is line with the latest orthographic conventions.</w:t>
            </w:r>
          </w:p>
        </w:tc>
      </w:tr>
      <w:tr w:rsidR="00FA2DAA" w:rsidRPr="00115767" w14:paraId="5FE6F6DA" w14:textId="77777777" w:rsidTr="008763CA">
        <w:trPr>
          <w:trHeight w:val="605"/>
        </w:trPr>
        <w:tc>
          <w:tcPr>
            <w:tcW w:w="2547" w:type="dxa"/>
            <w:shd w:val="clear" w:color="auto" w:fill="DAEFC3"/>
          </w:tcPr>
          <w:p w14:paraId="16ACA440"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7825DEF3" w14:textId="06E39095" w:rsidR="00FA2DAA" w:rsidRPr="00115767" w:rsidRDefault="00FA2DAA" w:rsidP="00FA2DAA">
            <w:pPr>
              <w:spacing w:before="80" w:after="80"/>
              <w:rPr>
                <w:rFonts w:cs="Arial"/>
              </w:rPr>
            </w:pPr>
            <w:r w:rsidRPr="00115767">
              <w:rPr>
                <w:rFonts w:cs="Arial"/>
              </w:rPr>
              <w:t>The Commission will tender a new contract for translation services within the lifetime of the Plan.</w:t>
            </w:r>
          </w:p>
        </w:tc>
      </w:tr>
      <w:tr w:rsidR="00FA2DAA" w:rsidRPr="00115767" w14:paraId="1A44EA8D" w14:textId="77777777" w:rsidTr="008763CA">
        <w:trPr>
          <w:trHeight w:val="342"/>
        </w:trPr>
        <w:tc>
          <w:tcPr>
            <w:tcW w:w="2547" w:type="dxa"/>
            <w:shd w:val="clear" w:color="auto" w:fill="DAEFC3"/>
          </w:tcPr>
          <w:p w14:paraId="3A98FCA9"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1A21B5B7" w14:textId="632E622B" w:rsidR="00FA2DAA" w:rsidRPr="00115767" w:rsidRDefault="00FA2DAA" w:rsidP="00FA2DAA">
            <w:pPr>
              <w:spacing w:before="80" w:after="80"/>
              <w:rPr>
                <w:rFonts w:cs="Arial"/>
              </w:rPr>
            </w:pPr>
            <w:r w:rsidRPr="00115767">
              <w:rPr>
                <w:rFonts w:cs="Arial"/>
              </w:rPr>
              <w:t>2023</w:t>
            </w:r>
          </w:p>
        </w:tc>
      </w:tr>
      <w:tr w:rsidR="00FA2DAA" w:rsidRPr="00115767" w14:paraId="355C2257" w14:textId="77777777" w:rsidTr="008763CA">
        <w:trPr>
          <w:trHeight w:val="340"/>
        </w:trPr>
        <w:tc>
          <w:tcPr>
            <w:tcW w:w="2547" w:type="dxa"/>
            <w:shd w:val="clear" w:color="auto" w:fill="DAEFC3"/>
          </w:tcPr>
          <w:p w14:paraId="60E6D81F" w14:textId="77777777" w:rsidR="00FA2DAA" w:rsidRPr="00115767" w:rsidRDefault="00FA2DAA" w:rsidP="00FA2DAA">
            <w:pPr>
              <w:spacing w:before="80" w:after="80"/>
              <w:rPr>
                <w:rFonts w:cs="Arial"/>
                <w:b/>
                <w:bCs/>
              </w:rPr>
            </w:pPr>
            <w:r w:rsidRPr="00115767">
              <w:rPr>
                <w:rFonts w:cs="Arial"/>
                <w:b/>
                <w:bCs/>
              </w:rPr>
              <w:t>Responsible Officer:</w:t>
            </w:r>
          </w:p>
        </w:tc>
        <w:tc>
          <w:tcPr>
            <w:tcW w:w="6513" w:type="dxa"/>
          </w:tcPr>
          <w:p w14:paraId="12FE003F" w14:textId="0578F4C0" w:rsidR="00FA2DAA" w:rsidRPr="00115767" w:rsidRDefault="00FA2DAA" w:rsidP="00FA2DAA">
            <w:pPr>
              <w:spacing w:before="80" w:after="80"/>
              <w:rPr>
                <w:rFonts w:cs="Arial"/>
              </w:rPr>
            </w:pPr>
            <w:r w:rsidRPr="00115767">
              <w:rPr>
                <w:rFonts w:cs="Arial"/>
              </w:rPr>
              <w:t>Head of Compliance</w:t>
            </w:r>
          </w:p>
        </w:tc>
      </w:tr>
      <w:tr w:rsidR="00FA2DAA" w:rsidRPr="00115767" w14:paraId="122880ED" w14:textId="77777777" w:rsidTr="008763CA">
        <w:trPr>
          <w:trHeight w:val="608"/>
        </w:trPr>
        <w:tc>
          <w:tcPr>
            <w:tcW w:w="2547" w:type="dxa"/>
            <w:shd w:val="clear" w:color="auto" w:fill="92D050"/>
          </w:tcPr>
          <w:p w14:paraId="4FE1178D" w14:textId="77777777"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095161FB" w14:textId="0C521729" w:rsidR="00FA2DAA" w:rsidRPr="00115767" w:rsidRDefault="00FA2DAA" w:rsidP="00FA2DAA">
            <w:pPr>
              <w:pStyle w:val="TableParagraph"/>
              <w:spacing w:before="80" w:after="80"/>
              <w:rPr>
                <w:b/>
                <w:bCs/>
                <w:sz w:val="24"/>
                <w:szCs w:val="24"/>
              </w:rPr>
            </w:pPr>
            <w:r w:rsidRPr="00115767">
              <w:rPr>
                <w:b/>
                <w:bCs/>
                <w:sz w:val="24"/>
                <w:szCs w:val="24"/>
              </w:rPr>
              <w:t>OBSERVATION OF CORRECT PLACE NAMES</w:t>
            </w:r>
          </w:p>
        </w:tc>
      </w:tr>
      <w:tr w:rsidR="00FA2DAA" w:rsidRPr="00115767" w14:paraId="5D41C56E" w14:textId="77777777" w:rsidTr="008763CA">
        <w:trPr>
          <w:trHeight w:val="605"/>
        </w:trPr>
        <w:tc>
          <w:tcPr>
            <w:tcW w:w="2547" w:type="dxa"/>
            <w:shd w:val="clear" w:color="auto" w:fill="DAEFC3"/>
          </w:tcPr>
          <w:p w14:paraId="36E6B40D"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4B963A27" w14:textId="444F3638" w:rsidR="00FA2DAA" w:rsidRPr="00115767" w:rsidRDefault="00FA2DAA" w:rsidP="00FA2DAA">
            <w:pPr>
              <w:spacing w:before="80" w:after="80"/>
              <w:rPr>
                <w:rFonts w:cs="Arial"/>
              </w:rPr>
            </w:pPr>
            <w:r w:rsidRPr="00115767">
              <w:rPr>
                <w:rFonts w:cs="Arial"/>
              </w:rPr>
              <w:t>The Crofting Commission will make sure that correct place names are being used across the organisation.</w:t>
            </w:r>
          </w:p>
        </w:tc>
      </w:tr>
      <w:tr w:rsidR="00FA2DAA" w:rsidRPr="00115767" w14:paraId="6DE7937D" w14:textId="77777777" w:rsidTr="008763CA">
        <w:trPr>
          <w:trHeight w:val="813"/>
        </w:trPr>
        <w:tc>
          <w:tcPr>
            <w:tcW w:w="2547" w:type="dxa"/>
            <w:shd w:val="clear" w:color="auto" w:fill="DAEFC3"/>
          </w:tcPr>
          <w:p w14:paraId="3F3FEFF1"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12E4C85F" w14:textId="2DDFD045" w:rsidR="00FA2DAA" w:rsidRPr="00115767" w:rsidRDefault="00FA2DAA" w:rsidP="00FA2DAA">
            <w:pPr>
              <w:spacing w:before="80" w:after="80"/>
              <w:rPr>
                <w:rFonts w:cs="Arial"/>
              </w:rPr>
            </w:pPr>
            <w:r w:rsidRPr="00115767">
              <w:rPr>
                <w:rFonts w:cs="Arial"/>
              </w:rPr>
              <w:t xml:space="preserve">Correct place names are used across the organisation, for maps, correspondence, publications, in line with recommendations from </w:t>
            </w:r>
            <w:proofErr w:type="spellStart"/>
            <w:r w:rsidRPr="00115767">
              <w:rPr>
                <w:rFonts w:cs="Arial"/>
              </w:rPr>
              <w:t>Ainmean-Àite</w:t>
            </w:r>
            <w:proofErr w:type="spellEnd"/>
            <w:r w:rsidRPr="00115767">
              <w:rPr>
                <w:rFonts w:cs="Arial"/>
              </w:rPr>
              <w:t xml:space="preserve"> </w:t>
            </w:r>
            <w:proofErr w:type="spellStart"/>
            <w:r w:rsidRPr="00115767">
              <w:rPr>
                <w:rFonts w:cs="Arial"/>
              </w:rPr>
              <w:t>na</w:t>
            </w:r>
            <w:proofErr w:type="spellEnd"/>
            <w:r w:rsidRPr="00115767">
              <w:rPr>
                <w:rFonts w:cs="Arial"/>
              </w:rPr>
              <w:t xml:space="preserve"> h-Alba.</w:t>
            </w:r>
          </w:p>
        </w:tc>
      </w:tr>
      <w:tr w:rsidR="00FA2DAA" w:rsidRPr="00115767" w14:paraId="461ACF1E" w14:textId="77777777" w:rsidTr="008763CA">
        <w:trPr>
          <w:trHeight w:val="605"/>
        </w:trPr>
        <w:tc>
          <w:tcPr>
            <w:tcW w:w="2547" w:type="dxa"/>
            <w:shd w:val="clear" w:color="auto" w:fill="DAEFC3"/>
          </w:tcPr>
          <w:p w14:paraId="68121E57"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1A22DA3B" w14:textId="7E45BD4E" w:rsidR="00FA2DAA" w:rsidRPr="00115767" w:rsidRDefault="00FA2DAA" w:rsidP="00FA2DAA">
            <w:pPr>
              <w:spacing w:before="80" w:after="80"/>
              <w:rPr>
                <w:rFonts w:cs="Arial"/>
              </w:rPr>
            </w:pPr>
            <w:r w:rsidRPr="00115767">
              <w:rPr>
                <w:rFonts w:cs="Arial"/>
              </w:rPr>
              <w:t>Maintain level of service and act swiftly to correct inaccurate data and spelling.</w:t>
            </w:r>
          </w:p>
        </w:tc>
      </w:tr>
      <w:tr w:rsidR="00FA2DAA" w:rsidRPr="00115767" w14:paraId="59C4156C" w14:textId="77777777" w:rsidTr="008763CA">
        <w:trPr>
          <w:trHeight w:val="342"/>
        </w:trPr>
        <w:tc>
          <w:tcPr>
            <w:tcW w:w="2547" w:type="dxa"/>
            <w:shd w:val="clear" w:color="auto" w:fill="DAEFC3"/>
          </w:tcPr>
          <w:p w14:paraId="0D8888E5"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49F8683F" w14:textId="547C5C29" w:rsidR="00FA2DAA" w:rsidRPr="00115767" w:rsidRDefault="00FA2DAA" w:rsidP="00FA2DAA">
            <w:pPr>
              <w:spacing w:before="80" w:after="80"/>
              <w:rPr>
                <w:rFonts w:cs="Arial"/>
              </w:rPr>
            </w:pPr>
            <w:r w:rsidRPr="00115767">
              <w:rPr>
                <w:rFonts w:cs="Arial"/>
              </w:rPr>
              <w:t>Ongoing</w:t>
            </w:r>
          </w:p>
        </w:tc>
      </w:tr>
      <w:tr w:rsidR="00FA2DAA" w:rsidRPr="00115767" w14:paraId="63AC3088" w14:textId="77777777" w:rsidTr="008763CA">
        <w:trPr>
          <w:trHeight w:val="340"/>
        </w:trPr>
        <w:tc>
          <w:tcPr>
            <w:tcW w:w="2547" w:type="dxa"/>
            <w:shd w:val="clear" w:color="auto" w:fill="DAEFC3"/>
          </w:tcPr>
          <w:p w14:paraId="5276B696" w14:textId="77777777" w:rsidR="00FA2DAA" w:rsidRPr="00115767" w:rsidRDefault="00FA2DAA" w:rsidP="00FA2DAA">
            <w:pPr>
              <w:spacing w:before="80" w:after="80"/>
              <w:rPr>
                <w:rFonts w:cs="Arial"/>
                <w:b/>
                <w:bCs/>
              </w:rPr>
            </w:pPr>
            <w:r w:rsidRPr="00115767">
              <w:rPr>
                <w:rFonts w:cs="Arial"/>
                <w:b/>
                <w:bCs/>
              </w:rPr>
              <w:t>Responsible Officer:</w:t>
            </w:r>
          </w:p>
        </w:tc>
        <w:tc>
          <w:tcPr>
            <w:tcW w:w="6513" w:type="dxa"/>
          </w:tcPr>
          <w:p w14:paraId="2F4776FA" w14:textId="41E8706E" w:rsidR="00FA2DAA" w:rsidRPr="00115767" w:rsidRDefault="00FA2DAA" w:rsidP="00FA2DAA">
            <w:pPr>
              <w:spacing w:before="80" w:after="80"/>
              <w:rPr>
                <w:rFonts w:cs="Arial"/>
              </w:rPr>
            </w:pPr>
            <w:r w:rsidRPr="00115767">
              <w:rPr>
                <w:rFonts w:cs="Arial"/>
              </w:rPr>
              <w:t>Head of Digital &amp; Improvement</w:t>
            </w:r>
          </w:p>
        </w:tc>
      </w:tr>
    </w:tbl>
    <w:p w14:paraId="69D5BE04" w14:textId="77777777" w:rsidR="00FA2DAA" w:rsidRPr="00115767" w:rsidRDefault="00FA2DAA">
      <w:r w:rsidRPr="00115767">
        <w:br w:type="page"/>
      </w:r>
    </w:p>
    <w:tbl>
      <w:tblPr>
        <w:tblStyle w:val="TableGrid"/>
        <w:tblW w:w="0" w:type="auto"/>
        <w:tblLook w:val="04A0" w:firstRow="1" w:lastRow="0" w:firstColumn="1" w:lastColumn="0" w:noHBand="0" w:noVBand="1"/>
      </w:tblPr>
      <w:tblGrid>
        <w:gridCol w:w="2547"/>
        <w:gridCol w:w="6513"/>
      </w:tblGrid>
      <w:tr w:rsidR="00FA2DAA" w:rsidRPr="00115767" w14:paraId="00BD01F9" w14:textId="77777777" w:rsidTr="008763CA">
        <w:trPr>
          <w:trHeight w:val="608"/>
        </w:trPr>
        <w:tc>
          <w:tcPr>
            <w:tcW w:w="2547" w:type="dxa"/>
            <w:shd w:val="clear" w:color="auto" w:fill="92D050"/>
          </w:tcPr>
          <w:p w14:paraId="5FCEB7D5" w14:textId="415B6245" w:rsidR="00FA2DAA" w:rsidRPr="00115767" w:rsidRDefault="00FA2DAA" w:rsidP="00FA2DAA">
            <w:pPr>
              <w:pStyle w:val="TableParagraph"/>
              <w:spacing w:before="80" w:after="80"/>
              <w:rPr>
                <w:b/>
                <w:sz w:val="24"/>
                <w:szCs w:val="24"/>
              </w:rPr>
            </w:pPr>
            <w:r w:rsidRPr="00115767">
              <w:rPr>
                <w:b/>
                <w:sz w:val="24"/>
                <w:szCs w:val="24"/>
              </w:rPr>
              <w:t>DEVELOPMENT FUNCTION</w:t>
            </w:r>
          </w:p>
        </w:tc>
        <w:tc>
          <w:tcPr>
            <w:tcW w:w="6513" w:type="dxa"/>
            <w:shd w:val="clear" w:color="auto" w:fill="92D050"/>
          </w:tcPr>
          <w:p w14:paraId="186F4BD6" w14:textId="1731A1D2" w:rsidR="00FA2DAA" w:rsidRPr="00115767" w:rsidRDefault="00FA2DAA" w:rsidP="00FA2DAA">
            <w:pPr>
              <w:pStyle w:val="TableParagraph"/>
              <w:spacing w:before="80" w:after="80"/>
              <w:rPr>
                <w:b/>
                <w:bCs/>
                <w:sz w:val="24"/>
                <w:szCs w:val="24"/>
              </w:rPr>
            </w:pPr>
            <w:r w:rsidRPr="00115767">
              <w:rPr>
                <w:b/>
                <w:bCs/>
                <w:sz w:val="24"/>
                <w:szCs w:val="24"/>
              </w:rPr>
              <w:t>TRANSLATING AND INTERPRETING SERVICES</w:t>
            </w:r>
          </w:p>
        </w:tc>
      </w:tr>
      <w:tr w:rsidR="00FA2DAA" w:rsidRPr="00115767" w14:paraId="3C60B63A" w14:textId="77777777" w:rsidTr="008763CA">
        <w:trPr>
          <w:trHeight w:val="605"/>
        </w:trPr>
        <w:tc>
          <w:tcPr>
            <w:tcW w:w="2547" w:type="dxa"/>
            <w:shd w:val="clear" w:color="auto" w:fill="DAEFC3"/>
          </w:tcPr>
          <w:p w14:paraId="6E016DE5" w14:textId="77777777" w:rsidR="00FA2DAA" w:rsidRPr="00115767" w:rsidRDefault="00FA2DAA" w:rsidP="00FA2DAA">
            <w:pPr>
              <w:pStyle w:val="TableParagraph"/>
              <w:spacing w:before="80" w:after="80"/>
              <w:rPr>
                <w:b/>
                <w:bCs/>
                <w:sz w:val="24"/>
                <w:szCs w:val="24"/>
              </w:rPr>
            </w:pPr>
            <w:r w:rsidRPr="00115767">
              <w:rPr>
                <w:b/>
                <w:bCs/>
                <w:sz w:val="24"/>
                <w:szCs w:val="24"/>
              </w:rPr>
              <w:t>Proposed Outcome:</w:t>
            </w:r>
          </w:p>
        </w:tc>
        <w:tc>
          <w:tcPr>
            <w:tcW w:w="6513" w:type="dxa"/>
          </w:tcPr>
          <w:p w14:paraId="47E1CC20" w14:textId="6619B2BA" w:rsidR="00FA2DAA" w:rsidRPr="00115767" w:rsidRDefault="00FA2DAA" w:rsidP="00FA2DAA">
            <w:pPr>
              <w:spacing w:before="80" w:after="80"/>
              <w:rPr>
                <w:rFonts w:cs="Arial"/>
              </w:rPr>
            </w:pPr>
            <w:r w:rsidRPr="00115767">
              <w:t>Maintain a high level of translation services.</w:t>
            </w:r>
          </w:p>
        </w:tc>
      </w:tr>
      <w:tr w:rsidR="00FA2DAA" w:rsidRPr="00115767" w14:paraId="3593FC83" w14:textId="77777777" w:rsidTr="008763CA">
        <w:trPr>
          <w:trHeight w:val="1138"/>
        </w:trPr>
        <w:tc>
          <w:tcPr>
            <w:tcW w:w="2547" w:type="dxa"/>
            <w:shd w:val="clear" w:color="auto" w:fill="DAEFC3"/>
          </w:tcPr>
          <w:p w14:paraId="653B974D" w14:textId="77777777" w:rsidR="00FA2DAA" w:rsidRPr="00115767" w:rsidRDefault="00FA2DAA" w:rsidP="00FA2DAA">
            <w:pPr>
              <w:pStyle w:val="TableParagraph"/>
              <w:spacing w:before="80" w:after="80"/>
              <w:rPr>
                <w:b/>
                <w:bCs/>
                <w:sz w:val="24"/>
                <w:szCs w:val="24"/>
              </w:rPr>
            </w:pPr>
            <w:r w:rsidRPr="00115767">
              <w:rPr>
                <w:b/>
                <w:bCs/>
                <w:sz w:val="24"/>
                <w:szCs w:val="24"/>
              </w:rPr>
              <w:t>Current Practice:</w:t>
            </w:r>
          </w:p>
        </w:tc>
        <w:tc>
          <w:tcPr>
            <w:tcW w:w="6513" w:type="dxa"/>
          </w:tcPr>
          <w:p w14:paraId="3A2842B5" w14:textId="02EA87AE" w:rsidR="00FA2DAA" w:rsidRPr="00115767" w:rsidRDefault="00FA2DAA" w:rsidP="00FA2DAA">
            <w:pPr>
              <w:spacing w:before="80" w:after="80"/>
              <w:rPr>
                <w:rFonts w:cs="Arial"/>
              </w:rPr>
            </w:pPr>
            <w:r w:rsidRPr="00115767">
              <w:t>Translation services provided with a swift turnaround time, by translator with good knowledge of the Crofting Commission’s business area and customer base.</w:t>
            </w:r>
          </w:p>
        </w:tc>
      </w:tr>
      <w:tr w:rsidR="00FA2DAA" w:rsidRPr="00115767" w14:paraId="672105B2" w14:textId="77777777" w:rsidTr="008763CA">
        <w:trPr>
          <w:trHeight w:val="605"/>
        </w:trPr>
        <w:tc>
          <w:tcPr>
            <w:tcW w:w="2547" w:type="dxa"/>
            <w:shd w:val="clear" w:color="auto" w:fill="DAEFC3"/>
          </w:tcPr>
          <w:p w14:paraId="094AF081" w14:textId="77777777" w:rsidR="00FA2DAA" w:rsidRPr="00115767" w:rsidRDefault="00FA2DAA" w:rsidP="00FA2DAA">
            <w:pPr>
              <w:pStyle w:val="TableParagraph"/>
              <w:spacing w:before="80" w:after="80"/>
              <w:rPr>
                <w:b/>
                <w:bCs/>
                <w:sz w:val="24"/>
                <w:szCs w:val="24"/>
              </w:rPr>
            </w:pPr>
            <w:r w:rsidRPr="00115767">
              <w:rPr>
                <w:b/>
                <w:bCs/>
                <w:sz w:val="24"/>
                <w:szCs w:val="24"/>
              </w:rPr>
              <w:t>Actions Required:</w:t>
            </w:r>
          </w:p>
        </w:tc>
        <w:tc>
          <w:tcPr>
            <w:tcW w:w="6513" w:type="dxa"/>
          </w:tcPr>
          <w:p w14:paraId="1AF94036" w14:textId="7A63C638" w:rsidR="00FA2DAA" w:rsidRPr="00115767" w:rsidRDefault="00FA2DAA" w:rsidP="00FA2DAA">
            <w:pPr>
              <w:spacing w:before="80" w:after="80"/>
              <w:rPr>
                <w:rFonts w:cs="Arial"/>
              </w:rPr>
            </w:pPr>
            <w:r w:rsidRPr="00115767">
              <w:t>Translation services to be put out to tender for new contract.</w:t>
            </w:r>
          </w:p>
        </w:tc>
      </w:tr>
      <w:tr w:rsidR="00FA2DAA" w:rsidRPr="00115767" w14:paraId="01CEA48C" w14:textId="77777777" w:rsidTr="008763CA">
        <w:trPr>
          <w:trHeight w:val="342"/>
        </w:trPr>
        <w:tc>
          <w:tcPr>
            <w:tcW w:w="2547" w:type="dxa"/>
            <w:shd w:val="clear" w:color="auto" w:fill="DAEFC3"/>
          </w:tcPr>
          <w:p w14:paraId="78E472B3" w14:textId="77777777" w:rsidR="00FA2DAA" w:rsidRPr="00115767" w:rsidRDefault="00FA2DAA" w:rsidP="00FA2DAA">
            <w:pPr>
              <w:pStyle w:val="TableParagraph"/>
              <w:spacing w:before="80" w:after="80"/>
              <w:rPr>
                <w:b/>
                <w:bCs/>
                <w:sz w:val="24"/>
                <w:szCs w:val="24"/>
              </w:rPr>
            </w:pPr>
            <w:r w:rsidRPr="00115767">
              <w:rPr>
                <w:b/>
                <w:bCs/>
                <w:sz w:val="24"/>
                <w:szCs w:val="24"/>
              </w:rPr>
              <w:t>Target Date:</w:t>
            </w:r>
          </w:p>
        </w:tc>
        <w:tc>
          <w:tcPr>
            <w:tcW w:w="6513" w:type="dxa"/>
          </w:tcPr>
          <w:p w14:paraId="6F113296" w14:textId="60B85266" w:rsidR="00FA2DAA" w:rsidRPr="00115767" w:rsidRDefault="00FA2DAA" w:rsidP="00FA2DAA">
            <w:pPr>
              <w:spacing w:before="80" w:after="80"/>
              <w:rPr>
                <w:rFonts w:cs="Arial"/>
              </w:rPr>
            </w:pPr>
            <w:r w:rsidRPr="00115767">
              <w:t>2023</w:t>
            </w:r>
          </w:p>
        </w:tc>
      </w:tr>
      <w:tr w:rsidR="00FA2DAA" w:rsidRPr="00115767" w14:paraId="4E4563A4" w14:textId="77777777" w:rsidTr="008763CA">
        <w:trPr>
          <w:trHeight w:val="340"/>
        </w:trPr>
        <w:tc>
          <w:tcPr>
            <w:tcW w:w="2547" w:type="dxa"/>
            <w:shd w:val="clear" w:color="auto" w:fill="DAEFC3"/>
          </w:tcPr>
          <w:p w14:paraId="6F8B52AB" w14:textId="77777777" w:rsidR="00FA2DAA" w:rsidRPr="00115767" w:rsidRDefault="00FA2DAA" w:rsidP="00FA2DAA">
            <w:pPr>
              <w:spacing w:before="80" w:after="80"/>
              <w:rPr>
                <w:rFonts w:cs="Arial"/>
                <w:b/>
                <w:bCs/>
              </w:rPr>
            </w:pPr>
            <w:r w:rsidRPr="00115767">
              <w:rPr>
                <w:rFonts w:cs="Arial"/>
                <w:b/>
                <w:bCs/>
              </w:rPr>
              <w:t>Responsible Officer:</w:t>
            </w:r>
          </w:p>
        </w:tc>
        <w:tc>
          <w:tcPr>
            <w:tcW w:w="6513" w:type="dxa"/>
          </w:tcPr>
          <w:p w14:paraId="4EEF52B9" w14:textId="1A3DEDCC" w:rsidR="00FA2DAA" w:rsidRPr="00115767" w:rsidRDefault="00FA2DAA" w:rsidP="00FA2DAA">
            <w:pPr>
              <w:spacing w:before="80" w:after="80"/>
              <w:rPr>
                <w:rFonts w:cs="Arial"/>
              </w:rPr>
            </w:pPr>
            <w:r w:rsidRPr="00115767">
              <w:t>Head of Compliance</w:t>
            </w:r>
          </w:p>
        </w:tc>
      </w:tr>
    </w:tbl>
    <w:p w14:paraId="46D1D4CA" w14:textId="47E78E32" w:rsidR="00FA2DAA" w:rsidRPr="00115767" w:rsidRDefault="00FA2DAA" w:rsidP="00AE39B0">
      <w:pPr>
        <w:rPr>
          <w:rFonts w:cs="Arial"/>
        </w:rPr>
      </w:pPr>
    </w:p>
    <w:p w14:paraId="1946FFD7" w14:textId="064639E2" w:rsidR="00FA2DAA" w:rsidRPr="00115767" w:rsidRDefault="00FA2DAA">
      <w:pPr>
        <w:spacing w:after="160" w:line="259" w:lineRule="auto"/>
        <w:jc w:val="left"/>
        <w:rPr>
          <w:rFonts w:cs="Arial"/>
        </w:rPr>
      </w:pPr>
      <w:r w:rsidRPr="00115767">
        <w:rPr>
          <w:rFonts w:cs="Arial"/>
        </w:rPr>
        <w:br w:type="page"/>
      </w:r>
    </w:p>
    <w:p w14:paraId="532774C6" w14:textId="77777777" w:rsidR="00B35A3F" w:rsidRPr="00115767" w:rsidRDefault="00B35A3F" w:rsidP="00B35A3F">
      <w:pPr>
        <w:pStyle w:val="Heading1"/>
        <w:spacing w:after="120"/>
        <w:rPr>
          <w:sz w:val="32"/>
        </w:rPr>
      </w:pPr>
      <w:bookmarkStart w:id="29" w:name="_Toc58999717"/>
      <w:r w:rsidRPr="00115767">
        <w:rPr>
          <w:sz w:val="32"/>
        </w:rPr>
        <w:t>IMPLEMENTATION AND MONITORING</w:t>
      </w:r>
      <w:bookmarkEnd w:id="29"/>
    </w:p>
    <w:p w14:paraId="2BB7A7BF" w14:textId="77777777" w:rsidR="00B35A3F" w:rsidRPr="00115767" w:rsidRDefault="00B35A3F" w:rsidP="00B35A3F">
      <w:pPr>
        <w:pStyle w:val="Heading2"/>
        <w:spacing w:before="120"/>
      </w:pPr>
      <w:bookmarkStart w:id="30" w:name="_Toc58999718"/>
      <w:r w:rsidRPr="00115767">
        <w:t>Timetable</w:t>
      </w:r>
      <w:bookmarkEnd w:id="30"/>
    </w:p>
    <w:p w14:paraId="3FAB1FBB" w14:textId="741DD257" w:rsidR="00B35A3F" w:rsidRPr="00115767" w:rsidRDefault="00B35A3F" w:rsidP="00B35A3F">
      <w:pPr>
        <w:spacing w:line="259" w:lineRule="auto"/>
        <w:rPr>
          <w:rFonts w:cs="Arial"/>
        </w:rPr>
      </w:pPr>
      <w:r w:rsidRPr="00115767">
        <w:rPr>
          <w:rFonts w:cs="Arial"/>
        </w:rPr>
        <w:t xml:space="preserve">The Gaelic Language Plan will formally remain in force for a period of five years from the date it was approved by </w:t>
      </w:r>
      <w:proofErr w:type="spellStart"/>
      <w:r w:rsidRPr="00115767">
        <w:rPr>
          <w:rFonts w:cs="Arial"/>
        </w:rPr>
        <w:t>Bòrd</w:t>
      </w:r>
      <w:proofErr w:type="spellEnd"/>
      <w:r w:rsidRPr="00115767">
        <w:rPr>
          <w:rFonts w:cs="Arial"/>
        </w:rPr>
        <w:t xml:space="preserve"> </w:t>
      </w:r>
      <w:proofErr w:type="spellStart"/>
      <w:r w:rsidRPr="00115767">
        <w:rPr>
          <w:rFonts w:cs="Arial"/>
        </w:rPr>
        <w:t>na</w:t>
      </w:r>
      <w:proofErr w:type="spellEnd"/>
      <w:r w:rsidRPr="00115767">
        <w:rPr>
          <w:rFonts w:cs="Arial"/>
        </w:rPr>
        <w:t xml:space="preserve"> </w:t>
      </w:r>
      <w:proofErr w:type="spellStart"/>
      <w:r w:rsidRPr="00115767">
        <w:rPr>
          <w:rFonts w:cs="Arial"/>
        </w:rPr>
        <w:t>Gàidhlig</w:t>
      </w:r>
      <w:proofErr w:type="spellEnd"/>
      <w:r w:rsidRPr="00115767">
        <w:rPr>
          <w:rFonts w:cs="Arial"/>
        </w:rPr>
        <w:t>.  By no later than the end of this period we will review the plan, make such amendments as necessary and submit it to the Bòrd for approval.</w:t>
      </w:r>
    </w:p>
    <w:p w14:paraId="7DB7FEF8" w14:textId="6B11B12D" w:rsidR="00B35A3F" w:rsidRPr="00115767" w:rsidRDefault="00B35A3F" w:rsidP="00B35A3F">
      <w:pPr>
        <w:pStyle w:val="Heading2"/>
        <w:spacing w:before="360"/>
      </w:pPr>
      <w:bookmarkStart w:id="31" w:name="_Toc58999719"/>
      <w:r w:rsidRPr="00115767">
        <w:t>Publicising the Plan</w:t>
      </w:r>
      <w:bookmarkEnd w:id="31"/>
    </w:p>
    <w:p w14:paraId="16BD7492" w14:textId="77777777" w:rsidR="00B35A3F" w:rsidRPr="00115767" w:rsidRDefault="00B35A3F" w:rsidP="00B35A3F">
      <w:pPr>
        <w:pStyle w:val="Heading3"/>
        <w:rPr>
          <w:u w:val="single"/>
        </w:rPr>
      </w:pPr>
      <w:bookmarkStart w:id="32" w:name="_Toc58999720"/>
      <w:r w:rsidRPr="00115767">
        <w:rPr>
          <w:u w:val="single"/>
        </w:rPr>
        <w:t>External</w:t>
      </w:r>
      <w:bookmarkEnd w:id="32"/>
    </w:p>
    <w:p w14:paraId="7D2DBDE8" w14:textId="31CF1388" w:rsidR="00B35A3F" w:rsidRPr="00115767" w:rsidRDefault="00B35A3F" w:rsidP="00B35A3F">
      <w:pPr>
        <w:spacing w:line="259" w:lineRule="auto"/>
        <w:rPr>
          <w:rFonts w:cs="Arial"/>
        </w:rPr>
      </w:pPr>
      <w:r w:rsidRPr="00115767">
        <w:rPr>
          <w:rFonts w:cs="Arial"/>
        </w:rPr>
        <w:t>The Crofting Commission’s Gaelic Language Plan will be published bilingually on our website.  In addition, we will:</w:t>
      </w:r>
    </w:p>
    <w:p w14:paraId="5EDB6850" w14:textId="1AEF99B1"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Issue a bilingual press release announcing the approval and publication of the plan</w:t>
      </w:r>
    </w:p>
    <w:p w14:paraId="223DA8CB" w14:textId="7FEF7C1D"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Make copies of the Plan available in our office, for the public</w:t>
      </w:r>
    </w:p>
    <w:p w14:paraId="32814485" w14:textId="4B761D40"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Arrange for media interviews to be offered in Gaelic and English</w:t>
      </w:r>
    </w:p>
    <w:p w14:paraId="242E74D1" w14:textId="5AE70FC3"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Inform stakeholders about the new plan and how to access it</w:t>
      </w:r>
    </w:p>
    <w:p w14:paraId="254428E1" w14:textId="60B2BDB2"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Raise awareness of the plan through social media</w:t>
      </w:r>
    </w:p>
    <w:p w14:paraId="42E106FF" w14:textId="406F3DC9"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Distribute copies of the Plan to Gaelic organisations</w:t>
      </w:r>
    </w:p>
    <w:p w14:paraId="4DD63482" w14:textId="170AAECD" w:rsidR="00B35A3F" w:rsidRPr="00115767" w:rsidRDefault="00B35A3F" w:rsidP="00BD4D08">
      <w:pPr>
        <w:pStyle w:val="ListParagraph"/>
        <w:numPr>
          <w:ilvl w:val="0"/>
          <w:numId w:val="1"/>
        </w:numPr>
        <w:spacing w:before="120" w:after="240"/>
        <w:ind w:left="567" w:hanging="425"/>
        <w:contextualSpacing w:val="0"/>
        <w:rPr>
          <w:rFonts w:cs="Arial"/>
        </w:rPr>
      </w:pPr>
      <w:r w:rsidRPr="00115767">
        <w:rPr>
          <w:rFonts w:cs="Arial"/>
        </w:rPr>
        <w:t>Make copies available in a variety of formats, on request.</w:t>
      </w:r>
    </w:p>
    <w:p w14:paraId="539CA934" w14:textId="77777777" w:rsidR="00B35A3F" w:rsidRPr="00115767" w:rsidRDefault="00B35A3F" w:rsidP="00B35A3F">
      <w:pPr>
        <w:pStyle w:val="Heading3"/>
        <w:rPr>
          <w:u w:val="single"/>
        </w:rPr>
      </w:pPr>
      <w:bookmarkStart w:id="33" w:name="_Toc58999721"/>
      <w:r w:rsidRPr="00115767">
        <w:rPr>
          <w:u w:val="single"/>
        </w:rPr>
        <w:t>Internal</w:t>
      </w:r>
      <w:bookmarkEnd w:id="33"/>
    </w:p>
    <w:p w14:paraId="3C141904" w14:textId="77777777" w:rsidR="00B35A3F" w:rsidRPr="00115767" w:rsidRDefault="00B35A3F" w:rsidP="00B35A3F">
      <w:pPr>
        <w:spacing w:line="259" w:lineRule="auto"/>
        <w:rPr>
          <w:rFonts w:cs="Arial"/>
        </w:rPr>
      </w:pPr>
      <w:r w:rsidRPr="00115767">
        <w:rPr>
          <w:rFonts w:cs="Arial"/>
        </w:rPr>
        <w:t>For staff and Commissioners, we will:</w:t>
      </w:r>
    </w:p>
    <w:p w14:paraId="6A108239" w14:textId="7B5AF475"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Issue a notice in the staff newsletter, letting staff know how to access the Plan</w:t>
      </w:r>
    </w:p>
    <w:p w14:paraId="1660A165" w14:textId="0AF42262"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Make the Plan part of the Induction Pack for Commissioners and part of the Induction process for new staff</w:t>
      </w:r>
    </w:p>
    <w:p w14:paraId="141C6D9F" w14:textId="391BBE56"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The Plan will be saved on the internal intranet, with full access</w:t>
      </w:r>
    </w:p>
    <w:p w14:paraId="21A61CA5" w14:textId="5774E618" w:rsidR="00B35A3F" w:rsidRPr="00115767" w:rsidRDefault="00B35A3F" w:rsidP="00BD4D08">
      <w:pPr>
        <w:pStyle w:val="ListParagraph"/>
        <w:numPr>
          <w:ilvl w:val="0"/>
          <w:numId w:val="1"/>
        </w:numPr>
        <w:spacing w:before="120"/>
        <w:ind w:left="567" w:hanging="425"/>
        <w:contextualSpacing w:val="0"/>
        <w:rPr>
          <w:rFonts w:cs="Arial"/>
        </w:rPr>
      </w:pPr>
      <w:r w:rsidRPr="00115767">
        <w:rPr>
          <w:rFonts w:cs="Arial"/>
        </w:rPr>
        <w:t>Hold an all-staff meeting, to raise awareness of the Plan and its commitments</w:t>
      </w:r>
    </w:p>
    <w:p w14:paraId="7CA59C09" w14:textId="77F98D71" w:rsidR="00B35A3F" w:rsidRPr="00115767" w:rsidRDefault="00B35A3F" w:rsidP="00BD4D08">
      <w:pPr>
        <w:pStyle w:val="ListParagraph"/>
        <w:numPr>
          <w:ilvl w:val="0"/>
          <w:numId w:val="1"/>
        </w:numPr>
        <w:spacing w:before="120" w:after="240"/>
        <w:ind w:left="567" w:hanging="425"/>
        <w:contextualSpacing w:val="0"/>
        <w:rPr>
          <w:rFonts w:cs="Arial"/>
        </w:rPr>
      </w:pPr>
      <w:r w:rsidRPr="00115767">
        <w:rPr>
          <w:rFonts w:cs="Arial"/>
        </w:rPr>
        <w:t>Forward a copy of the Plan to our Sponsor Division.</w:t>
      </w:r>
    </w:p>
    <w:p w14:paraId="17937B23" w14:textId="0E0D5DAB" w:rsidR="00B35A3F" w:rsidRPr="00115767" w:rsidRDefault="00B35A3F" w:rsidP="00B35A3F">
      <w:pPr>
        <w:pStyle w:val="Heading2"/>
        <w:spacing w:before="360"/>
      </w:pPr>
      <w:bookmarkStart w:id="34" w:name="_Toc58999722"/>
      <w:r w:rsidRPr="00115767">
        <w:t>Resourcing the Plan</w:t>
      </w:r>
      <w:bookmarkEnd w:id="34"/>
    </w:p>
    <w:p w14:paraId="0FE7A9BC" w14:textId="0E944493" w:rsidR="00B35A3F" w:rsidRPr="00115767" w:rsidRDefault="00B35A3F" w:rsidP="00B35A3F">
      <w:pPr>
        <w:spacing w:line="259" w:lineRule="auto"/>
        <w:rPr>
          <w:rFonts w:cs="Arial"/>
        </w:rPr>
      </w:pPr>
      <w:r w:rsidRPr="00115767">
        <w:rPr>
          <w:rFonts w:cs="Arial"/>
        </w:rPr>
        <w:t>The majority of activities outlined in this plan will be, or have already been, incorporated and normalised through the Crofting Commission’s budgets agreed with its sponsor, Scottish Government.  External funding may be sought for individual projects such as the creation of Gaelic videos and additional Gaelic resources for the staff learning.</w:t>
      </w:r>
    </w:p>
    <w:p w14:paraId="289D70E2" w14:textId="77777777" w:rsidR="00B35A3F" w:rsidRPr="00115767" w:rsidRDefault="00B35A3F" w:rsidP="00B35A3F">
      <w:pPr>
        <w:pStyle w:val="Heading2"/>
        <w:spacing w:before="360"/>
      </w:pPr>
      <w:bookmarkStart w:id="35" w:name="_Toc58999723"/>
      <w:r w:rsidRPr="00115767">
        <w:t>Monitoring the Implementation of the Plan</w:t>
      </w:r>
      <w:bookmarkEnd w:id="35"/>
    </w:p>
    <w:p w14:paraId="3B0060AC" w14:textId="13ED3844" w:rsidR="00B35A3F" w:rsidRPr="00115767" w:rsidRDefault="00B35A3F" w:rsidP="00B35A3F">
      <w:pPr>
        <w:spacing w:line="259" w:lineRule="auto"/>
        <w:rPr>
          <w:rFonts w:cs="Arial"/>
        </w:rPr>
      </w:pPr>
      <w:r w:rsidRPr="00115767">
        <w:rPr>
          <w:rFonts w:cs="Arial"/>
        </w:rPr>
        <w:t xml:space="preserve">The Crofting Commission will monitor the implementation of the Plan through quarterly reporting to the Commission’s Senior Management Team.  The Board will also receive a detailed annual report on progress, which will then be submitted to </w:t>
      </w:r>
      <w:proofErr w:type="spellStart"/>
      <w:r w:rsidRPr="00115767">
        <w:rPr>
          <w:rFonts w:cs="Arial"/>
        </w:rPr>
        <w:t>Bòrd</w:t>
      </w:r>
      <w:proofErr w:type="spellEnd"/>
      <w:r w:rsidRPr="00115767">
        <w:rPr>
          <w:rFonts w:cs="Arial"/>
        </w:rPr>
        <w:t xml:space="preserve"> </w:t>
      </w:r>
      <w:proofErr w:type="spellStart"/>
      <w:r w:rsidRPr="00115767">
        <w:rPr>
          <w:rFonts w:cs="Arial"/>
        </w:rPr>
        <w:t>na</w:t>
      </w:r>
      <w:proofErr w:type="spellEnd"/>
      <w:r w:rsidRPr="00115767">
        <w:rPr>
          <w:rFonts w:cs="Arial"/>
        </w:rPr>
        <w:t xml:space="preserve"> </w:t>
      </w:r>
      <w:proofErr w:type="spellStart"/>
      <w:r w:rsidRPr="00115767">
        <w:rPr>
          <w:rFonts w:cs="Arial"/>
        </w:rPr>
        <w:t>Gàidhlig</w:t>
      </w:r>
      <w:proofErr w:type="spellEnd"/>
      <w:r w:rsidRPr="00115767">
        <w:rPr>
          <w:rFonts w:cs="Arial"/>
        </w:rPr>
        <w:t>.</w:t>
      </w:r>
    </w:p>
    <w:p w14:paraId="0F6C6FDF" w14:textId="43C616BF" w:rsidR="00B35A3F" w:rsidRPr="00115767" w:rsidRDefault="00B35A3F" w:rsidP="00B35A3F">
      <w:pPr>
        <w:spacing w:line="259" w:lineRule="auto"/>
        <w:rPr>
          <w:rFonts w:cs="Arial"/>
        </w:rPr>
      </w:pPr>
      <w:r w:rsidRPr="00115767">
        <w:rPr>
          <w:rFonts w:cs="Arial"/>
        </w:rPr>
        <w:t>The Commission’s Gaelic Officer will complete the Gaelic Language Plan Monitoring Report.  This will be updated on a quarterly basis, to track activities against commitments.  A blank Monitoring Report form is included at Appendix 5 for information.</w:t>
      </w:r>
    </w:p>
    <w:p w14:paraId="4D176958" w14:textId="77777777" w:rsidR="00B35A3F" w:rsidRPr="00115767" w:rsidRDefault="00B35A3F" w:rsidP="00B35A3F">
      <w:pPr>
        <w:spacing w:line="259" w:lineRule="auto"/>
        <w:rPr>
          <w:rFonts w:cs="Arial"/>
        </w:rPr>
      </w:pPr>
    </w:p>
    <w:p w14:paraId="75EF231D" w14:textId="77777777" w:rsidR="00B35A3F" w:rsidRPr="00115767" w:rsidRDefault="00B35A3F" w:rsidP="00B35A3F">
      <w:pPr>
        <w:spacing w:line="259" w:lineRule="auto"/>
        <w:rPr>
          <w:rFonts w:cs="Arial"/>
        </w:rPr>
      </w:pPr>
    </w:p>
    <w:p w14:paraId="4F273E56" w14:textId="163121EC" w:rsidR="00B35A3F" w:rsidRPr="00115767" w:rsidRDefault="00B35A3F" w:rsidP="00B35A3F">
      <w:pPr>
        <w:spacing w:line="259" w:lineRule="auto"/>
        <w:rPr>
          <w:rFonts w:cs="Arial"/>
        </w:rPr>
      </w:pPr>
      <w:r w:rsidRPr="00115767">
        <w:rPr>
          <w:rFonts w:cs="Arial"/>
        </w:rPr>
        <w:br w:type="page"/>
      </w:r>
    </w:p>
    <w:p w14:paraId="5690939D" w14:textId="156641F4" w:rsidR="007A1A59" w:rsidRPr="00115767" w:rsidRDefault="007A1A59" w:rsidP="007A1A59">
      <w:pPr>
        <w:pStyle w:val="Heading1"/>
        <w:spacing w:after="240"/>
        <w:jc w:val="right"/>
      </w:pPr>
      <w:bookmarkStart w:id="36" w:name="_APPENDIX_5"/>
      <w:bookmarkStart w:id="37" w:name="_Toc58999724"/>
      <w:bookmarkEnd w:id="36"/>
      <w:r w:rsidRPr="00115767">
        <w:t>APPENDIX</w:t>
      </w:r>
      <w:r w:rsidR="003923BF" w:rsidRPr="00115767">
        <w:t xml:space="preserve"> 1</w:t>
      </w:r>
      <w:bookmarkEnd w:id="37"/>
    </w:p>
    <w:p w14:paraId="037BC721" w14:textId="545EC747" w:rsidR="007A1A59" w:rsidRPr="00115767" w:rsidRDefault="003923BF" w:rsidP="00F17DDA">
      <w:pPr>
        <w:pStyle w:val="Heading2"/>
        <w:pBdr>
          <w:top w:val="single" w:sz="4" w:space="1" w:color="auto"/>
          <w:left w:val="single" w:sz="4" w:space="4" w:color="auto"/>
          <w:bottom w:val="single" w:sz="4" w:space="1" w:color="auto"/>
          <w:right w:val="single" w:sz="4" w:space="4" w:color="auto"/>
        </w:pBdr>
        <w:shd w:val="clear" w:color="auto" w:fill="A6A6A6" w:themeFill="background1" w:themeFillShade="A6"/>
        <w:rPr>
          <w:rFonts w:eastAsia="Times New Roman"/>
        </w:rPr>
      </w:pPr>
      <w:bookmarkStart w:id="38" w:name="_Toc58999725"/>
      <w:r w:rsidRPr="00115767">
        <w:rPr>
          <w:rFonts w:eastAsia="Times New Roman"/>
        </w:rPr>
        <w:t>INTERNAL GAELIC CAPACITY AUDIT</w:t>
      </w:r>
      <w:bookmarkEnd w:id="38"/>
    </w:p>
    <w:p w14:paraId="3E92EF57" w14:textId="6157A4BE" w:rsidR="007A1A59" w:rsidRPr="00115767" w:rsidRDefault="003923BF" w:rsidP="003923BF">
      <w:pPr>
        <w:spacing w:before="360" w:after="120"/>
        <w:rPr>
          <w:b/>
        </w:rPr>
      </w:pPr>
      <w:r w:rsidRPr="00115767">
        <w:rPr>
          <w:b/>
        </w:rPr>
        <w:t>GAELIC LANGUAGE STAFF SURVEY RESULT</w:t>
      </w:r>
    </w:p>
    <w:p w14:paraId="232EA586" w14:textId="4541F500" w:rsidR="003923BF" w:rsidRPr="00115767" w:rsidRDefault="003923BF" w:rsidP="003923BF">
      <w:r w:rsidRPr="00115767">
        <w:t>In 2015 a survey was carried out with Commissioners and Commission staff to determine their understanding and ability to speak, read, write or understand Gaelic.  Out of 71 individuals invited to participate in the survey 29, or 41%, responded.</w:t>
      </w:r>
    </w:p>
    <w:p w14:paraId="7FBFB251" w14:textId="77777777" w:rsidR="003923BF" w:rsidRPr="00115767" w:rsidRDefault="003923BF" w:rsidP="003923BF">
      <w:pPr>
        <w:spacing w:before="360" w:after="120"/>
        <w:rPr>
          <w:b/>
        </w:rPr>
      </w:pPr>
      <w:r w:rsidRPr="00115767">
        <w:rPr>
          <w:b/>
        </w:rPr>
        <w:t>SUMMARY OF RESULTS OF THOSE SURVEYED</w:t>
      </w:r>
    </w:p>
    <w:p w14:paraId="7828D950" w14:textId="48041222" w:rsidR="003923BF" w:rsidRPr="00115767" w:rsidRDefault="003923BF" w:rsidP="003923BF">
      <w:pPr>
        <w:pStyle w:val="ListParagraph"/>
        <w:numPr>
          <w:ilvl w:val="0"/>
          <w:numId w:val="1"/>
        </w:numPr>
        <w:spacing w:before="120"/>
        <w:ind w:left="567" w:hanging="425"/>
        <w:contextualSpacing w:val="0"/>
        <w:rPr>
          <w:rFonts w:cs="Arial"/>
        </w:rPr>
      </w:pPr>
      <w:r w:rsidRPr="00115767">
        <w:rPr>
          <w:rFonts w:cs="Arial"/>
        </w:rPr>
        <w:t>6 or 21% of staff are fluent or have conversational Gaelic.</w:t>
      </w:r>
    </w:p>
    <w:p w14:paraId="5225D70F" w14:textId="12CDCED3" w:rsidR="003923BF" w:rsidRPr="00115767" w:rsidRDefault="003923BF" w:rsidP="003923BF">
      <w:pPr>
        <w:pStyle w:val="ListParagraph"/>
        <w:numPr>
          <w:ilvl w:val="0"/>
          <w:numId w:val="1"/>
        </w:numPr>
        <w:spacing w:before="120"/>
        <w:ind w:left="567" w:hanging="425"/>
        <w:contextualSpacing w:val="0"/>
        <w:rPr>
          <w:rFonts w:cs="Arial"/>
        </w:rPr>
      </w:pPr>
      <w:r w:rsidRPr="00115767">
        <w:rPr>
          <w:rFonts w:cs="Arial"/>
        </w:rPr>
        <w:t>12 or 42% can speak and understand at least a few words in Gaelic.</w:t>
      </w:r>
    </w:p>
    <w:p w14:paraId="10B8442D" w14:textId="754388D0" w:rsidR="003923BF" w:rsidRPr="00115767" w:rsidRDefault="003923BF" w:rsidP="003923BF">
      <w:pPr>
        <w:pStyle w:val="ListParagraph"/>
        <w:numPr>
          <w:ilvl w:val="0"/>
          <w:numId w:val="1"/>
        </w:numPr>
        <w:spacing w:before="120"/>
        <w:ind w:left="567" w:hanging="425"/>
        <w:contextualSpacing w:val="0"/>
        <w:rPr>
          <w:rFonts w:cs="Arial"/>
        </w:rPr>
      </w:pPr>
      <w:r w:rsidRPr="00115767">
        <w:rPr>
          <w:rFonts w:cs="Arial"/>
        </w:rPr>
        <w:t>10 or 35% could greet people in Gaelic.</w:t>
      </w:r>
    </w:p>
    <w:p w14:paraId="081C3124" w14:textId="6BDDB0C7" w:rsidR="003923BF" w:rsidRPr="00115767" w:rsidRDefault="003923BF" w:rsidP="003923BF">
      <w:pPr>
        <w:pStyle w:val="ListParagraph"/>
        <w:numPr>
          <w:ilvl w:val="0"/>
          <w:numId w:val="1"/>
        </w:numPr>
        <w:spacing w:before="120" w:after="240"/>
        <w:ind w:left="567" w:hanging="425"/>
        <w:contextualSpacing w:val="0"/>
        <w:rPr>
          <w:rFonts w:cs="Arial"/>
        </w:rPr>
      </w:pPr>
      <w:r w:rsidRPr="00115767">
        <w:rPr>
          <w:rFonts w:cs="Arial"/>
        </w:rPr>
        <w:t>3 or 11% can read Gaelic fluently.</w:t>
      </w:r>
    </w:p>
    <w:p w14:paraId="5ED07C08" w14:textId="77777777" w:rsidR="003923BF" w:rsidRPr="00115767" w:rsidRDefault="003923BF" w:rsidP="003923BF">
      <w:r w:rsidRPr="00115767">
        <w:t>Responses to each question asked are as follows:</w:t>
      </w:r>
    </w:p>
    <w:p w14:paraId="67461DAD" w14:textId="77777777" w:rsidR="003923BF" w:rsidRPr="00115767" w:rsidRDefault="003923BF" w:rsidP="007D176E">
      <w:pPr>
        <w:tabs>
          <w:tab w:val="left" w:pos="851"/>
        </w:tabs>
        <w:spacing w:before="120"/>
      </w:pPr>
      <w:r w:rsidRPr="00115767">
        <w:t>Q1.</w:t>
      </w:r>
      <w:r w:rsidRPr="00115767">
        <w:tab/>
        <w:t>What is your Gaelic speaking ability?</w:t>
      </w:r>
    </w:p>
    <w:p w14:paraId="07ED645F" w14:textId="0161325F" w:rsidR="003923BF" w:rsidRPr="00115767" w:rsidRDefault="003923BF" w:rsidP="007D176E">
      <w:pPr>
        <w:pStyle w:val="ListParagraph"/>
        <w:numPr>
          <w:ilvl w:val="0"/>
          <w:numId w:val="2"/>
        </w:numPr>
        <w:tabs>
          <w:tab w:val="left" w:pos="851"/>
        </w:tabs>
        <w:spacing w:before="120"/>
        <w:ind w:left="1424" w:hanging="505"/>
        <w:contextualSpacing w:val="0"/>
      </w:pPr>
      <w:r w:rsidRPr="00115767">
        <w:t>17 or 59% cannot speak Gaelic</w:t>
      </w:r>
    </w:p>
    <w:p w14:paraId="393040EB" w14:textId="171C6763" w:rsidR="003923BF" w:rsidRPr="00115767" w:rsidRDefault="003923BF" w:rsidP="007D176E">
      <w:pPr>
        <w:pStyle w:val="ListParagraph"/>
        <w:numPr>
          <w:ilvl w:val="0"/>
          <w:numId w:val="2"/>
        </w:numPr>
        <w:tabs>
          <w:tab w:val="left" w:pos="851"/>
        </w:tabs>
        <w:spacing w:before="120"/>
        <w:ind w:left="1424" w:hanging="505"/>
        <w:contextualSpacing w:val="0"/>
      </w:pPr>
      <w:r w:rsidRPr="00115767">
        <w:t>2 or 7% have conversational Gaelic</w:t>
      </w:r>
    </w:p>
    <w:p w14:paraId="0B3737E3" w14:textId="50C94CB6" w:rsidR="003923BF" w:rsidRPr="00115767" w:rsidRDefault="003923BF" w:rsidP="007D176E">
      <w:pPr>
        <w:pStyle w:val="ListParagraph"/>
        <w:numPr>
          <w:ilvl w:val="0"/>
          <w:numId w:val="2"/>
        </w:numPr>
        <w:tabs>
          <w:tab w:val="left" w:pos="851"/>
        </w:tabs>
        <w:spacing w:before="120"/>
        <w:ind w:left="1424" w:hanging="505"/>
        <w:contextualSpacing w:val="0"/>
      </w:pPr>
      <w:r w:rsidRPr="00115767">
        <w:t>4 or 14% are fluent Gaelic speakers</w:t>
      </w:r>
    </w:p>
    <w:p w14:paraId="6067C200" w14:textId="303693D3" w:rsidR="003923BF" w:rsidRPr="00115767" w:rsidRDefault="003923BF" w:rsidP="007D176E">
      <w:pPr>
        <w:pStyle w:val="ListParagraph"/>
        <w:numPr>
          <w:ilvl w:val="0"/>
          <w:numId w:val="2"/>
        </w:numPr>
        <w:tabs>
          <w:tab w:val="left" w:pos="851"/>
        </w:tabs>
        <w:spacing w:before="120"/>
        <w:ind w:left="1424" w:hanging="505"/>
        <w:contextualSpacing w:val="0"/>
      </w:pPr>
      <w:r w:rsidRPr="00115767">
        <w:t>1 or 3% can understand and can speak a few sentences</w:t>
      </w:r>
    </w:p>
    <w:p w14:paraId="078A5F3B" w14:textId="65F3EE03" w:rsidR="003923BF" w:rsidRPr="00115767" w:rsidRDefault="003923BF" w:rsidP="007D176E">
      <w:pPr>
        <w:pStyle w:val="ListParagraph"/>
        <w:numPr>
          <w:ilvl w:val="0"/>
          <w:numId w:val="2"/>
        </w:numPr>
        <w:tabs>
          <w:tab w:val="left" w:pos="851"/>
        </w:tabs>
        <w:spacing w:before="120" w:after="240"/>
        <w:ind w:left="1424" w:hanging="505"/>
        <w:contextualSpacing w:val="0"/>
      </w:pPr>
      <w:r w:rsidRPr="00115767">
        <w:t>5 or 17% can understand and speak a few words</w:t>
      </w:r>
    </w:p>
    <w:p w14:paraId="1B8DFB11" w14:textId="77777777" w:rsidR="003923BF" w:rsidRPr="00115767" w:rsidRDefault="003923BF" w:rsidP="007D176E">
      <w:pPr>
        <w:tabs>
          <w:tab w:val="left" w:pos="851"/>
        </w:tabs>
      </w:pPr>
      <w:r w:rsidRPr="00115767">
        <w:t>Q2.</w:t>
      </w:r>
      <w:r w:rsidRPr="00115767">
        <w:tab/>
        <w:t>What is your ability to greet people in Gaelic?</w:t>
      </w:r>
    </w:p>
    <w:p w14:paraId="30E5759F" w14:textId="5BA0BD71" w:rsidR="003923BF" w:rsidRPr="00115767" w:rsidRDefault="003923BF" w:rsidP="007D176E">
      <w:pPr>
        <w:pStyle w:val="ListParagraph"/>
        <w:numPr>
          <w:ilvl w:val="0"/>
          <w:numId w:val="2"/>
        </w:numPr>
        <w:tabs>
          <w:tab w:val="left" w:pos="851"/>
        </w:tabs>
        <w:spacing w:before="120"/>
        <w:ind w:left="1424" w:hanging="505"/>
        <w:contextualSpacing w:val="0"/>
      </w:pPr>
      <w:r w:rsidRPr="00115767">
        <w:t>4 or 14% can greet people in Gaelic and fully converse with them</w:t>
      </w:r>
    </w:p>
    <w:p w14:paraId="6DDE224F" w14:textId="04115F9A" w:rsidR="003923BF" w:rsidRPr="00115767" w:rsidRDefault="003923BF" w:rsidP="007D176E">
      <w:pPr>
        <w:pStyle w:val="ListParagraph"/>
        <w:numPr>
          <w:ilvl w:val="0"/>
          <w:numId w:val="2"/>
        </w:numPr>
        <w:tabs>
          <w:tab w:val="left" w:pos="851"/>
        </w:tabs>
        <w:spacing w:before="120"/>
        <w:ind w:left="1424" w:hanging="505"/>
        <w:contextualSpacing w:val="0"/>
      </w:pPr>
      <w:r w:rsidRPr="00115767">
        <w:t>1 or 3% can greet people in Gaelic and converse with them on everyday topics</w:t>
      </w:r>
    </w:p>
    <w:p w14:paraId="7DD730D3" w14:textId="2D7B16C0" w:rsidR="003923BF" w:rsidRPr="00115767" w:rsidRDefault="003923BF" w:rsidP="007D176E">
      <w:pPr>
        <w:pStyle w:val="ListParagraph"/>
        <w:numPr>
          <w:ilvl w:val="0"/>
          <w:numId w:val="2"/>
        </w:numPr>
        <w:tabs>
          <w:tab w:val="left" w:pos="851"/>
        </w:tabs>
        <w:spacing w:before="120"/>
        <w:ind w:left="1424" w:hanging="505"/>
        <w:contextualSpacing w:val="0"/>
      </w:pPr>
      <w:r w:rsidRPr="00115767">
        <w:t>5 or 17% can greet people in Gaelic but could not hold a full conversation</w:t>
      </w:r>
    </w:p>
    <w:p w14:paraId="4378FFDE" w14:textId="251D82C6" w:rsidR="003923BF" w:rsidRPr="00115767" w:rsidRDefault="003923BF" w:rsidP="007D176E">
      <w:pPr>
        <w:pStyle w:val="ListParagraph"/>
        <w:numPr>
          <w:ilvl w:val="0"/>
          <w:numId w:val="2"/>
        </w:numPr>
        <w:tabs>
          <w:tab w:val="left" w:pos="851"/>
        </w:tabs>
        <w:spacing w:before="120" w:after="240"/>
        <w:ind w:left="1424" w:hanging="505"/>
        <w:contextualSpacing w:val="0"/>
      </w:pPr>
      <w:r w:rsidRPr="00115767">
        <w:t>19 or 66% would not feel confident speaking to someone in Gaelic</w:t>
      </w:r>
    </w:p>
    <w:p w14:paraId="653E0B8F" w14:textId="77777777" w:rsidR="003923BF" w:rsidRPr="00115767" w:rsidRDefault="003923BF" w:rsidP="007D176E">
      <w:pPr>
        <w:tabs>
          <w:tab w:val="left" w:pos="851"/>
        </w:tabs>
      </w:pPr>
      <w:r w:rsidRPr="00115767">
        <w:t>Q3.</w:t>
      </w:r>
      <w:r w:rsidRPr="00115767">
        <w:tab/>
        <w:t>What is your ability in relation to Gaelic and crofting?</w:t>
      </w:r>
    </w:p>
    <w:p w14:paraId="184E5F38" w14:textId="16AA9FEB" w:rsidR="003923BF" w:rsidRPr="00115767" w:rsidRDefault="003923BF" w:rsidP="007D176E">
      <w:pPr>
        <w:pStyle w:val="ListParagraph"/>
        <w:numPr>
          <w:ilvl w:val="0"/>
          <w:numId w:val="2"/>
        </w:numPr>
        <w:tabs>
          <w:tab w:val="left" w:pos="851"/>
        </w:tabs>
        <w:spacing w:before="120"/>
        <w:ind w:left="1424" w:hanging="505"/>
        <w:contextualSpacing w:val="0"/>
      </w:pPr>
      <w:r w:rsidRPr="00115767">
        <w:t>3 or 11% could converse with someone on crofting issues</w:t>
      </w:r>
    </w:p>
    <w:p w14:paraId="11A79AE6" w14:textId="7E183F13" w:rsidR="003923BF" w:rsidRPr="00115767" w:rsidRDefault="003923BF" w:rsidP="007D176E">
      <w:pPr>
        <w:pStyle w:val="ListParagraph"/>
        <w:numPr>
          <w:ilvl w:val="0"/>
          <w:numId w:val="2"/>
        </w:numPr>
        <w:tabs>
          <w:tab w:val="left" w:pos="851"/>
        </w:tabs>
        <w:spacing w:before="120"/>
        <w:ind w:left="1424" w:hanging="505"/>
        <w:contextualSpacing w:val="0"/>
      </w:pPr>
      <w:r w:rsidRPr="00115767">
        <w:t>3 or 11% could converse with someone on everyday/non-technical crofting issues</w:t>
      </w:r>
    </w:p>
    <w:p w14:paraId="65EE1BD4" w14:textId="3491F297" w:rsidR="003923BF" w:rsidRPr="00115767" w:rsidRDefault="003923BF" w:rsidP="007D176E">
      <w:pPr>
        <w:pStyle w:val="ListParagraph"/>
        <w:numPr>
          <w:ilvl w:val="0"/>
          <w:numId w:val="2"/>
        </w:numPr>
        <w:tabs>
          <w:tab w:val="left" w:pos="851"/>
        </w:tabs>
        <w:spacing w:before="120"/>
        <w:ind w:left="1424" w:hanging="505"/>
        <w:contextualSpacing w:val="0"/>
      </w:pPr>
      <w:r w:rsidRPr="00115767">
        <w:t>1 or 3% could read and understand a document on crofting issues</w:t>
      </w:r>
    </w:p>
    <w:p w14:paraId="7AAE8FA5" w14:textId="4F428B05" w:rsidR="003923BF" w:rsidRPr="00115767" w:rsidRDefault="003923BF" w:rsidP="007D176E">
      <w:pPr>
        <w:pStyle w:val="ListParagraph"/>
        <w:numPr>
          <w:ilvl w:val="0"/>
          <w:numId w:val="2"/>
        </w:numPr>
        <w:tabs>
          <w:tab w:val="left" w:pos="851"/>
        </w:tabs>
        <w:spacing w:before="120" w:after="240"/>
        <w:ind w:left="1424" w:hanging="505"/>
        <w:contextualSpacing w:val="0"/>
      </w:pPr>
      <w:r w:rsidRPr="00115767">
        <w:t>22 or 75% would not be confident in conversing on crofting issues.</w:t>
      </w:r>
    </w:p>
    <w:p w14:paraId="73550996" w14:textId="77777777" w:rsidR="003923BF" w:rsidRPr="00115767" w:rsidRDefault="003923BF" w:rsidP="007D176E">
      <w:pPr>
        <w:tabs>
          <w:tab w:val="left" w:pos="851"/>
        </w:tabs>
      </w:pPr>
      <w:r w:rsidRPr="00115767">
        <w:t>Q4</w:t>
      </w:r>
      <w:r w:rsidRPr="00115767">
        <w:tab/>
        <w:t>What is your ability to read Gaelic?</w:t>
      </w:r>
    </w:p>
    <w:p w14:paraId="205DA433" w14:textId="58DCC64A" w:rsidR="003923BF" w:rsidRPr="00115767" w:rsidRDefault="003923BF" w:rsidP="007D176E">
      <w:pPr>
        <w:pStyle w:val="ListParagraph"/>
        <w:numPr>
          <w:ilvl w:val="0"/>
          <w:numId w:val="2"/>
        </w:numPr>
        <w:tabs>
          <w:tab w:val="left" w:pos="851"/>
        </w:tabs>
        <w:spacing w:before="120"/>
        <w:ind w:left="1424" w:hanging="505"/>
        <w:contextualSpacing w:val="0"/>
      </w:pPr>
      <w:r w:rsidRPr="00115767">
        <w:t>3 or 11% able to read Gaelic fluently</w:t>
      </w:r>
    </w:p>
    <w:p w14:paraId="4370F0CC" w14:textId="01C6056E" w:rsidR="003923BF" w:rsidRPr="00115767" w:rsidRDefault="003923BF" w:rsidP="007D176E">
      <w:pPr>
        <w:pStyle w:val="ListParagraph"/>
        <w:numPr>
          <w:ilvl w:val="0"/>
          <w:numId w:val="2"/>
        </w:numPr>
        <w:tabs>
          <w:tab w:val="left" w:pos="851"/>
        </w:tabs>
        <w:spacing w:before="120"/>
        <w:ind w:left="1424" w:hanging="505"/>
        <w:contextualSpacing w:val="0"/>
      </w:pPr>
      <w:r w:rsidRPr="00115767">
        <w:t>4 or 14% able to read a little Gaelic</w:t>
      </w:r>
    </w:p>
    <w:p w14:paraId="25F4B8D8" w14:textId="1A416159" w:rsidR="00A96CA4" w:rsidRPr="00115767" w:rsidRDefault="003923BF" w:rsidP="007D176E">
      <w:pPr>
        <w:pStyle w:val="ListParagraph"/>
        <w:numPr>
          <w:ilvl w:val="0"/>
          <w:numId w:val="2"/>
        </w:numPr>
        <w:tabs>
          <w:tab w:val="left" w:pos="851"/>
        </w:tabs>
        <w:spacing w:before="120"/>
        <w:ind w:left="1424" w:hanging="505"/>
        <w:contextualSpacing w:val="0"/>
      </w:pPr>
      <w:r w:rsidRPr="00115767">
        <w:t>22 or 75% unable to read Gaelic</w:t>
      </w:r>
    </w:p>
    <w:p w14:paraId="1BA194D5" w14:textId="2AB2D133" w:rsidR="003923BF" w:rsidRPr="00115767" w:rsidRDefault="007D176E" w:rsidP="007D176E">
      <w:pPr>
        <w:tabs>
          <w:tab w:val="left" w:pos="851"/>
        </w:tabs>
        <w:ind w:left="851" w:hanging="851"/>
      </w:pPr>
      <w:r w:rsidRPr="00115767">
        <w:t>Q5</w:t>
      </w:r>
      <w:r w:rsidRPr="00115767">
        <w:tab/>
      </w:r>
      <w:r w:rsidR="003923BF" w:rsidRPr="00115767">
        <w:t>Have you ever attended, or are currently attending Gaelic training outside the workplace?</w:t>
      </w:r>
    </w:p>
    <w:p w14:paraId="20D75DB0" w14:textId="11D8CC6E" w:rsidR="003923BF" w:rsidRPr="00115767" w:rsidRDefault="003923BF" w:rsidP="007D176E">
      <w:pPr>
        <w:pStyle w:val="ListParagraph"/>
        <w:numPr>
          <w:ilvl w:val="0"/>
          <w:numId w:val="2"/>
        </w:numPr>
        <w:tabs>
          <w:tab w:val="left" w:pos="851"/>
        </w:tabs>
        <w:spacing w:before="120" w:after="240"/>
        <w:ind w:left="1424" w:hanging="505"/>
        <w:contextualSpacing w:val="0"/>
      </w:pPr>
      <w:r w:rsidRPr="00115767">
        <w:t>3 or 11% - YES</w:t>
      </w:r>
    </w:p>
    <w:p w14:paraId="72574F5D" w14:textId="77777777" w:rsidR="003923BF" w:rsidRPr="00115767" w:rsidRDefault="003923BF" w:rsidP="007D176E">
      <w:pPr>
        <w:tabs>
          <w:tab w:val="left" w:pos="851"/>
        </w:tabs>
      </w:pPr>
      <w:r w:rsidRPr="00115767">
        <w:t>Q6</w:t>
      </w:r>
      <w:r w:rsidRPr="00115767">
        <w:tab/>
        <w:t>What level of training did/are you undertaking outside the workplace?</w:t>
      </w:r>
    </w:p>
    <w:p w14:paraId="1A8CA3E4" w14:textId="47A828DF" w:rsidR="003923BF" w:rsidRPr="00115767" w:rsidRDefault="003923BF" w:rsidP="007D176E">
      <w:pPr>
        <w:pStyle w:val="ListParagraph"/>
        <w:numPr>
          <w:ilvl w:val="0"/>
          <w:numId w:val="2"/>
        </w:numPr>
        <w:tabs>
          <w:tab w:val="left" w:pos="851"/>
        </w:tabs>
        <w:spacing w:before="120"/>
        <w:ind w:left="1424" w:hanging="505"/>
        <w:contextualSpacing w:val="0"/>
      </w:pPr>
      <w:r w:rsidRPr="00115767">
        <w:t>2 respondents confirmed they had basic training in Gaelic.</w:t>
      </w:r>
    </w:p>
    <w:p w14:paraId="20781FA5" w14:textId="19953984" w:rsidR="003923BF" w:rsidRPr="00115767" w:rsidRDefault="003923BF" w:rsidP="007D176E">
      <w:pPr>
        <w:pStyle w:val="ListParagraph"/>
        <w:numPr>
          <w:ilvl w:val="0"/>
          <w:numId w:val="2"/>
        </w:numPr>
        <w:tabs>
          <w:tab w:val="left" w:pos="851"/>
        </w:tabs>
        <w:spacing w:before="120" w:after="240"/>
        <w:ind w:left="1424" w:hanging="505"/>
        <w:contextualSpacing w:val="0"/>
      </w:pPr>
      <w:r w:rsidRPr="00115767">
        <w:t>1 respondent confirmed they had intermediate training in Gaelic.</w:t>
      </w:r>
    </w:p>
    <w:p w14:paraId="58FEF207" w14:textId="77777777" w:rsidR="003923BF" w:rsidRPr="00115767" w:rsidRDefault="003923BF" w:rsidP="007D176E">
      <w:pPr>
        <w:tabs>
          <w:tab w:val="left" w:pos="851"/>
        </w:tabs>
      </w:pPr>
      <w:r w:rsidRPr="00115767">
        <w:t>Q7</w:t>
      </w:r>
      <w:r w:rsidRPr="00115767">
        <w:tab/>
        <w:t>Have you ever attended Gaelic training which was paid for the Commission?</w:t>
      </w:r>
    </w:p>
    <w:p w14:paraId="4797D21B" w14:textId="4A73C994" w:rsidR="003923BF" w:rsidRPr="00115767" w:rsidRDefault="003923BF" w:rsidP="007D176E">
      <w:pPr>
        <w:pStyle w:val="ListParagraph"/>
        <w:numPr>
          <w:ilvl w:val="0"/>
          <w:numId w:val="2"/>
        </w:numPr>
        <w:tabs>
          <w:tab w:val="left" w:pos="851"/>
        </w:tabs>
        <w:spacing w:before="120"/>
        <w:ind w:left="1424" w:hanging="505"/>
        <w:contextualSpacing w:val="0"/>
      </w:pPr>
      <w:r w:rsidRPr="00115767">
        <w:t>11 or 38% - YES</w:t>
      </w:r>
    </w:p>
    <w:p w14:paraId="26642E4D" w14:textId="10B12DEF" w:rsidR="003923BF" w:rsidRPr="00115767" w:rsidRDefault="003923BF" w:rsidP="007D176E">
      <w:pPr>
        <w:pStyle w:val="ListParagraph"/>
        <w:numPr>
          <w:ilvl w:val="0"/>
          <w:numId w:val="2"/>
        </w:numPr>
        <w:tabs>
          <w:tab w:val="left" w:pos="851"/>
        </w:tabs>
        <w:spacing w:before="120"/>
        <w:ind w:left="1424" w:hanging="505"/>
        <w:contextualSpacing w:val="0"/>
      </w:pPr>
      <w:r w:rsidRPr="00115767">
        <w:t>18 or 62% - NO</w:t>
      </w:r>
    </w:p>
    <w:p w14:paraId="6C51074D" w14:textId="77777777" w:rsidR="003923BF" w:rsidRPr="00115767" w:rsidRDefault="003923BF" w:rsidP="007D176E">
      <w:pPr>
        <w:tabs>
          <w:tab w:val="left" w:pos="851"/>
        </w:tabs>
      </w:pPr>
    </w:p>
    <w:p w14:paraId="7B92122D" w14:textId="77777777" w:rsidR="003923BF" w:rsidRPr="00115767" w:rsidRDefault="003923BF" w:rsidP="007D176E">
      <w:pPr>
        <w:tabs>
          <w:tab w:val="left" w:pos="851"/>
        </w:tabs>
      </w:pPr>
      <w:r w:rsidRPr="00115767">
        <w:t>Q8</w:t>
      </w:r>
      <w:r w:rsidRPr="00115767">
        <w:tab/>
        <w:t>Have level of training did you do?</w:t>
      </w:r>
    </w:p>
    <w:p w14:paraId="2DD03645" w14:textId="2B3E294D" w:rsidR="003923BF" w:rsidRPr="00115767" w:rsidRDefault="003923BF" w:rsidP="007D176E">
      <w:pPr>
        <w:pStyle w:val="ListParagraph"/>
        <w:numPr>
          <w:ilvl w:val="0"/>
          <w:numId w:val="2"/>
        </w:numPr>
        <w:tabs>
          <w:tab w:val="left" w:pos="851"/>
        </w:tabs>
        <w:spacing w:before="120"/>
        <w:ind w:left="1424" w:hanging="505"/>
        <w:contextualSpacing w:val="0"/>
      </w:pPr>
      <w:r w:rsidRPr="00115767">
        <w:t>10 respondents confirmed they had basic training in Gaelic.</w:t>
      </w:r>
    </w:p>
    <w:p w14:paraId="27BEBA87" w14:textId="7FFE2E8B" w:rsidR="003923BF" w:rsidRPr="00115767" w:rsidRDefault="003923BF" w:rsidP="007D176E">
      <w:pPr>
        <w:pStyle w:val="ListParagraph"/>
        <w:numPr>
          <w:ilvl w:val="0"/>
          <w:numId w:val="2"/>
        </w:numPr>
        <w:tabs>
          <w:tab w:val="left" w:pos="851"/>
        </w:tabs>
        <w:spacing w:before="120"/>
        <w:ind w:left="1424" w:hanging="505"/>
        <w:contextualSpacing w:val="0"/>
      </w:pPr>
      <w:r w:rsidRPr="00115767">
        <w:t>1 respondent confirmed they had intermediate Gaelic training</w:t>
      </w:r>
    </w:p>
    <w:p w14:paraId="5B068F21" w14:textId="77777777" w:rsidR="003923BF" w:rsidRPr="00115767" w:rsidRDefault="003923BF" w:rsidP="007D176E">
      <w:pPr>
        <w:tabs>
          <w:tab w:val="left" w:pos="851"/>
        </w:tabs>
      </w:pPr>
    </w:p>
    <w:p w14:paraId="25ADC6C6" w14:textId="77777777" w:rsidR="003923BF" w:rsidRPr="00115767" w:rsidRDefault="003923BF" w:rsidP="007D176E">
      <w:pPr>
        <w:tabs>
          <w:tab w:val="left" w:pos="851"/>
        </w:tabs>
      </w:pPr>
      <w:r w:rsidRPr="00115767">
        <w:t>Q9</w:t>
      </w:r>
      <w:r w:rsidRPr="00115767">
        <w:tab/>
        <w:t>Would you be interested in further training to develop your Gaelic skills</w:t>
      </w:r>
    </w:p>
    <w:p w14:paraId="16AF4EFB" w14:textId="72D99923" w:rsidR="003923BF" w:rsidRPr="00115767" w:rsidRDefault="003923BF" w:rsidP="007D176E">
      <w:pPr>
        <w:pStyle w:val="ListParagraph"/>
        <w:numPr>
          <w:ilvl w:val="0"/>
          <w:numId w:val="2"/>
        </w:numPr>
        <w:tabs>
          <w:tab w:val="left" w:pos="851"/>
        </w:tabs>
        <w:spacing w:before="120"/>
        <w:ind w:left="1424" w:hanging="505"/>
        <w:contextualSpacing w:val="0"/>
      </w:pPr>
      <w:r w:rsidRPr="00115767">
        <w:t>12 or 42% - YES</w:t>
      </w:r>
    </w:p>
    <w:p w14:paraId="5E75BDBC" w14:textId="1C82B632" w:rsidR="003923BF" w:rsidRPr="00115767" w:rsidRDefault="003923BF" w:rsidP="007D176E">
      <w:pPr>
        <w:pStyle w:val="ListParagraph"/>
        <w:numPr>
          <w:ilvl w:val="0"/>
          <w:numId w:val="2"/>
        </w:numPr>
        <w:tabs>
          <w:tab w:val="left" w:pos="851"/>
        </w:tabs>
        <w:spacing w:before="120"/>
        <w:ind w:left="1424" w:hanging="505"/>
        <w:contextualSpacing w:val="0"/>
      </w:pPr>
      <w:r w:rsidRPr="00115767">
        <w:t>17 or 58% - NO</w:t>
      </w:r>
    </w:p>
    <w:p w14:paraId="65FCCB3B" w14:textId="77777777" w:rsidR="003923BF" w:rsidRPr="00115767" w:rsidRDefault="003923BF" w:rsidP="007D176E">
      <w:pPr>
        <w:tabs>
          <w:tab w:val="left" w:pos="851"/>
        </w:tabs>
      </w:pPr>
    </w:p>
    <w:p w14:paraId="2E0D92E4" w14:textId="77777777" w:rsidR="003923BF" w:rsidRPr="00115767" w:rsidRDefault="003923BF" w:rsidP="007D176E">
      <w:pPr>
        <w:tabs>
          <w:tab w:val="left" w:pos="851"/>
        </w:tabs>
      </w:pPr>
      <w:r w:rsidRPr="00115767">
        <w:t>Q10</w:t>
      </w:r>
      <w:r w:rsidRPr="00115767">
        <w:tab/>
        <w:t>Would you like to be able to practice speaking Gaelic more within the office?</w:t>
      </w:r>
    </w:p>
    <w:p w14:paraId="59C9035A" w14:textId="21A58B60" w:rsidR="003923BF" w:rsidRPr="00115767" w:rsidRDefault="003923BF" w:rsidP="007D176E">
      <w:pPr>
        <w:pStyle w:val="ListParagraph"/>
        <w:numPr>
          <w:ilvl w:val="0"/>
          <w:numId w:val="2"/>
        </w:numPr>
        <w:tabs>
          <w:tab w:val="left" w:pos="851"/>
        </w:tabs>
        <w:spacing w:before="120"/>
        <w:ind w:left="1424" w:hanging="505"/>
        <w:contextualSpacing w:val="0"/>
      </w:pPr>
      <w:r w:rsidRPr="00115767">
        <w:t>13 or 45% - YES</w:t>
      </w:r>
    </w:p>
    <w:p w14:paraId="0F927B53" w14:textId="54E7A02A" w:rsidR="003923BF" w:rsidRPr="00115767" w:rsidRDefault="003923BF" w:rsidP="007D176E">
      <w:pPr>
        <w:pStyle w:val="ListParagraph"/>
        <w:numPr>
          <w:ilvl w:val="0"/>
          <w:numId w:val="2"/>
        </w:numPr>
        <w:tabs>
          <w:tab w:val="left" w:pos="851"/>
        </w:tabs>
        <w:spacing w:before="120"/>
        <w:ind w:left="1424" w:hanging="505"/>
        <w:contextualSpacing w:val="0"/>
      </w:pPr>
      <w:r w:rsidRPr="00115767">
        <w:t>16 or 55% - NO</w:t>
      </w:r>
    </w:p>
    <w:p w14:paraId="0191DAA6" w14:textId="77777777" w:rsidR="003923BF" w:rsidRPr="00115767" w:rsidRDefault="003923BF" w:rsidP="007D176E">
      <w:pPr>
        <w:tabs>
          <w:tab w:val="left" w:pos="851"/>
        </w:tabs>
      </w:pPr>
    </w:p>
    <w:p w14:paraId="537DCE52" w14:textId="77777777" w:rsidR="003923BF" w:rsidRPr="00115767" w:rsidRDefault="003923BF" w:rsidP="007D176E">
      <w:pPr>
        <w:tabs>
          <w:tab w:val="left" w:pos="851"/>
        </w:tabs>
        <w:ind w:left="851" w:hanging="851"/>
      </w:pPr>
      <w:r w:rsidRPr="00115767">
        <w:t>Q11</w:t>
      </w:r>
      <w:r w:rsidRPr="00115767">
        <w:tab/>
        <w:t>Would you like fluent Gaelic speaking staff to initiate conversations with you in Gaelic?</w:t>
      </w:r>
    </w:p>
    <w:p w14:paraId="1C610C97" w14:textId="523AD05E" w:rsidR="003923BF" w:rsidRPr="00115767" w:rsidRDefault="003923BF" w:rsidP="007D176E">
      <w:pPr>
        <w:pStyle w:val="ListParagraph"/>
        <w:numPr>
          <w:ilvl w:val="0"/>
          <w:numId w:val="2"/>
        </w:numPr>
        <w:tabs>
          <w:tab w:val="left" w:pos="851"/>
        </w:tabs>
        <w:spacing w:before="120"/>
        <w:ind w:left="1424" w:hanging="505"/>
        <w:contextualSpacing w:val="0"/>
      </w:pPr>
      <w:r w:rsidRPr="00115767">
        <w:t>9 or 31% - YES</w:t>
      </w:r>
    </w:p>
    <w:p w14:paraId="522CB1E7" w14:textId="1FEDB62E" w:rsidR="003923BF" w:rsidRPr="00115767" w:rsidRDefault="003923BF" w:rsidP="007D176E">
      <w:pPr>
        <w:pStyle w:val="ListParagraph"/>
        <w:numPr>
          <w:ilvl w:val="0"/>
          <w:numId w:val="2"/>
        </w:numPr>
        <w:tabs>
          <w:tab w:val="left" w:pos="851"/>
        </w:tabs>
        <w:spacing w:before="120"/>
        <w:ind w:left="1424" w:hanging="505"/>
        <w:contextualSpacing w:val="0"/>
      </w:pPr>
      <w:r w:rsidRPr="00115767">
        <w:t>20 or 69% - NO</w:t>
      </w:r>
    </w:p>
    <w:p w14:paraId="17B1DBD6" w14:textId="77777777" w:rsidR="003923BF" w:rsidRPr="00115767" w:rsidRDefault="003923BF" w:rsidP="007D176E">
      <w:pPr>
        <w:tabs>
          <w:tab w:val="left" w:pos="851"/>
        </w:tabs>
      </w:pPr>
    </w:p>
    <w:p w14:paraId="1D4B7052" w14:textId="77777777" w:rsidR="003923BF" w:rsidRPr="00115767" w:rsidRDefault="003923BF" w:rsidP="007D176E">
      <w:pPr>
        <w:tabs>
          <w:tab w:val="left" w:pos="851"/>
        </w:tabs>
      </w:pPr>
      <w:r w:rsidRPr="00115767">
        <w:t>Q12</w:t>
      </w:r>
      <w:r w:rsidRPr="00115767">
        <w:tab/>
        <w:t>Any other comments as to the use of Gaelic within the Commission?</w:t>
      </w:r>
    </w:p>
    <w:p w14:paraId="7220A984" w14:textId="11D68DA8" w:rsidR="003923BF" w:rsidRPr="00115767" w:rsidRDefault="007D176E" w:rsidP="007D176E">
      <w:pPr>
        <w:tabs>
          <w:tab w:val="left" w:pos="851"/>
        </w:tabs>
        <w:spacing w:before="240"/>
      </w:pPr>
      <w:r w:rsidRPr="00115767">
        <w:tab/>
      </w:r>
      <w:r w:rsidR="003923BF" w:rsidRPr="00115767">
        <w:t>6 people commented on the use of Gaelic with the Commission:</w:t>
      </w:r>
    </w:p>
    <w:p w14:paraId="6A1421D7" w14:textId="343A04AC" w:rsidR="003923BF" w:rsidRPr="00115767" w:rsidRDefault="003923BF" w:rsidP="007D176E">
      <w:pPr>
        <w:pStyle w:val="ListParagraph"/>
        <w:numPr>
          <w:ilvl w:val="0"/>
          <w:numId w:val="2"/>
        </w:numPr>
        <w:tabs>
          <w:tab w:val="left" w:pos="851"/>
        </w:tabs>
        <w:spacing w:before="120"/>
        <w:ind w:left="1424" w:hanging="505"/>
        <w:contextualSpacing w:val="0"/>
      </w:pPr>
      <w:r w:rsidRPr="00115767">
        <w:t>This is my second week at the Crofting Commission, and I am impressed at the amount of Gàidhlig used daily in the office.</w:t>
      </w:r>
    </w:p>
    <w:p w14:paraId="21631CBC" w14:textId="04B918F8" w:rsidR="003923BF" w:rsidRPr="00115767" w:rsidRDefault="003923BF" w:rsidP="007D176E">
      <w:pPr>
        <w:pStyle w:val="ListParagraph"/>
        <w:numPr>
          <w:ilvl w:val="0"/>
          <w:numId w:val="2"/>
        </w:numPr>
        <w:tabs>
          <w:tab w:val="left" w:pos="851"/>
        </w:tabs>
        <w:spacing w:before="120"/>
        <w:ind w:left="1424" w:hanging="505"/>
        <w:contextualSpacing w:val="0"/>
      </w:pPr>
      <w:r w:rsidRPr="00115767">
        <w:t>I carried out some training a long time ago but having not practised any Gaelic for a long time do not feel I have retained the knowledge.</w:t>
      </w:r>
    </w:p>
    <w:p w14:paraId="725213CA" w14:textId="26731B37" w:rsidR="003923BF" w:rsidRPr="00115767" w:rsidRDefault="003923BF" w:rsidP="007D176E">
      <w:pPr>
        <w:pStyle w:val="ListParagraph"/>
        <w:numPr>
          <w:ilvl w:val="0"/>
          <w:numId w:val="2"/>
        </w:numPr>
        <w:tabs>
          <w:tab w:val="left" w:pos="851"/>
        </w:tabs>
        <w:spacing w:before="120"/>
        <w:ind w:left="1424" w:hanging="505"/>
        <w:contextualSpacing w:val="0"/>
      </w:pPr>
      <w:r w:rsidRPr="00115767">
        <w:t>I carried out basic training over a year ago but as I could not practice speaking Gaelic, I did not retain the knowledge – an hour a week is not long enough.</w:t>
      </w:r>
    </w:p>
    <w:p w14:paraId="51CE0EC3" w14:textId="5F110BB1" w:rsidR="003923BF" w:rsidRPr="00115767" w:rsidRDefault="003923BF" w:rsidP="007D176E">
      <w:pPr>
        <w:pStyle w:val="ListParagraph"/>
        <w:numPr>
          <w:ilvl w:val="0"/>
          <w:numId w:val="2"/>
        </w:numPr>
        <w:tabs>
          <w:tab w:val="left" w:pos="851"/>
        </w:tabs>
        <w:spacing w:before="120"/>
        <w:ind w:left="1424" w:hanging="505"/>
        <w:contextualSpacing w:val="0"/>
      </w:pPr>
      <w:r w:rsidRPr="00115767">
        <w:t>I feel that within the Commission there has been a decline in Gaelic speaking over the last 5yrs.</w:t>
      </w:r>
    </w:p>
    <w:p w14:paraId="69193BB5" w14:textId="3EE17C98" w:rsidR="003923BF" w:rsidRPr="00115767" w:rsidRDefault="003923BF" w:rsidP="007D176E">
      <w:pPr>
        <w:pStyle w:val="ListParagraph"/>
        <w:numPr>
          <w:ilvl w:val="0"/>
          <w:numId w:val="2"/>
        </w:numPr>
        <w:tabs>
          <w:tab w:val="left" w:pos="851"/>
        </w:tabs>
        <w:spacing w:before="120"/>
        <w:ind w:left="1424" w:hanging="505"/>
        <w:contextualSpacing w:val="0"/>
      </w:pPr>
      <w:r w:rsidRPr="00115767">
        <w:t>As an officer dealing with regulatory work in the Western Isles, I frequently converse with crofters in Gaelic - if they initiate the conversation in Gaelic, having detected my island accent.</w:t>
      </w:r>
    </w:p>
    <w:p w14:paraId="386400F3" w14:textId="1E8252D8" w:rsidR="00A96CA4" w:rsidRPr="00115767" w:rsidRDefault="003923BF" w:rsidP="007D176E">
      <w:pPr>
        <w:pStyle w:val="ListParagraph"/>
        <w:numPr>
          <w:ilvl w:val="0"/>
          <w:numId w:val="2"/>
        </w:numPr>
        <w:tabs>
          <w:tab w:val="left" w:pos="851"/>
        </w:tabs>
        <w:spacing w:before="120"/>
        <w:ind w:left="1424" w:hanging="505"/>
        <w:contextualSpacing w:val="0"/>
      </w:pPr>
      <w:proofErr w:type="spellStart"/>
      <w:r w:rsidRPr="00115767">
        <w:t>Glè</w:t>
      </w:r>
      <w:proofErr w:type="spellEnd"/>
      <w:r w:rsidRPr="00115767">
        <w:t xml:space="preserve"> </w:t>
      </w:r>
      <w:proofErr w:type="spellStart"/>
      <w:r w:rsidRPr="00115767">
        <w:t>mhath</w:t>
      </w:r>
      <w:proofErr w:type="spellEnd"/>
      <w:r w:rsidRPr="00115767">
        <w:t xml:space="preserve"> </w:t>
      </w:r>
      <w:proofErr w:type="spellStart"/>
      <w:r w:rsidRPr="00115767">
        <w:t>gabh</w:t>
      </w:r>
      <w:proofErr w:type="spellEnd"/>
      <w:r w:rsidRPr="00115767">
        <w:t xml:space="preserve"> </w:t>
      </w:r>
      <w:proofErr w:type="spellStart"/>
      <w:r w:rsidRPr="00115767">
        <w:t>beachd</w:t>
      </w:r>
      <w:proofErr w:type="spellEnd"/>
    </w:p>
    <w:p w14:paraId="7DBF8EFA" w14:textId="29AAC218" w:rsidR="003923BF" w:rsidRPr="00115767" w:rsidRDefault="003923BF" w:rsidP="003923BF">
      <w:pPr>
        <w:pStyle w:val="ListParagraph"/>
        <w:numPr>
          <w:ilvl w:val="0"/>
          <w:numId w:val="2"/>
        </w:numPr>
        <w:tabs>
          <w:tab w:val="left" w:pos="851"/>
        </w:tabs>
        <w:spacing w:before="120"/>
        <w:ind w:left="1424" w:hanging="505"/>
        <w:contextualSpacing w:val="0"/>
      </w:pPr>
      <w:r w:rsidRPr="00115767">
        <w:t>I speak with our Gaelic speaking customers on a daily basis.  I converse with other Gaelic speaking colleagues on a daily basis.  I was asked to assist with one of the Gaelic tutor classes here in Great Glen House.  I get asked to translate Gaelic on a regular basis by my colleagues (i.e. Gaelic names and addresses or Gaelic sentences).</w:t>
      </w:r>
    </w:p>
    <w:p w14:paraId="116C4666" w14:textId="1A1CD6FC" w:rsidR="003923BF" w:rsidRPr="00115767" w:rsidRDefault="003923BF" w:rsidP="003923BF">
      <w:pPr>
        <w:spacing w:before="360" w:after="120"/>
        <w:rPr>
          <w:b/>
        </w:rPr>
      </w:pPr>
      <w:r w:rsidRPr="00115767">
        <w:rPr>
          <w:b/>
        </w:rPr>
        <w:t>GAELIC LANGUAGE STAFF SURVEY 2018 RESULTS</w:t>
      </w:r>
    </w:p>
    <w:p w14:paraId="01D56A9C" w14:textId="2E546344" w:rsidR="003923BF" w:rsidRPr="00115767" w:rsidRDefault="003923BF" w:rsidP="003923BF">
      <w:r w:rsidRPr="00115767">
        <w:t>In 2018 a survey was carried out with Commissioners and Commission staff to determine their understanding and ability to speak, read, write or understand Gaelic.</w:t>
      </w:r>
    </w:p>
    <w:p w14:paraId="736794F2" w14:textId="77777777" w:rsidR="003923BF" w:rsidRPr="00115767" w:rsidRDefault="003923BF" w:rsidP="003923BF"/>
    <w:p w14:paraId="6F8532E1" w14:textId="2D5B5271" w:rsidR="00A96CA4" w:rsidRPr="00115767" w:rsidRDefault="003923BF" w:rsidP="003923BF">
      <w:r w:rsidRPr="00115767">
        <w:t>Out of all individuals invited to participate in the survey 62% responded.  Responses to each question asked can be found on pages 29-35.</w:t>
      </w:r>
    </w:p>
    <w:p w14:paraId="23767ED0" w14:textId="13EBA92A" w:rsidR="00837EF9" w:rsidRPr="00115767" w:rsidRDefault="00837EF9" w:rsidP="003923BF"/>
    <w:p w14:paraId="35EB573C" w14:textId="77777777" w:rsidR="00837EF9" w:rsidRPr="00115767" w:rsidRDefault="00837EF9" w:rsidP="003923BF">
      <w:pPr>
        <w:sectPr w:rsidR="00837EF9" w:rsidRPr="00115767" w:rsidSect="00114641">
          <w:footerReference w:type="default" r:id="rId17"/>
          <w:pgSz w:w="11906" w:h="16838"/>
          <w:pgMar w:top="1134" w:right="1418" w:bottom="1134" w:left="1418" w:header="709" w:footer="709" w:gutter="0"/>
          <w:pgNumType w:start="1"/>
          <w:cols w:space="708"/>
          <w:docGrid w:linePitch="360"/>
        </w:sectPr>
      </w:pPr>
    </w:p>
    <w:p w14:paraId="50A9BD9C" w14:textId="565AD7B7" w:rsidR="00324EC0" w:rsidRPr="00115767" w:rsidRDefault="00324EC0" w:rsidP="005F12BA">
      <w:pPr>
        <w:tabs>
          <w:tab w:val="right" w:pos="10204"/>
        </w:tabs>
      </w:pPr>
      <w:bookmarkStart w:id="39" w:name="_Hlk59017626"/>
      <w:r w:rsidRPr="00115767">
        <w:tab/>
        <w:t>07/08/2018</w:t>
      </w:r>
    </w:p>
    <w:p w14:paraId="015D82A3" w14:textId="77777777" w:rsidR="00324EC0" w:rsidRPr="00115767" w:rsidRDefault="00324EC0" w:rsidP="003923BF"/>
    <w:p w14:paraId="39FD6744" w14:textId="1DF1B9D2" w:rsidR="00324EC0" w:rsidRPr="00115767" w:rsidRDefault="00324EC0" w:rsidP="003923BF">
      <w:pPr>
        <w:rPr>
          <w:sz w:val="32"/>
          <w:szCs w:val="32"/>
        </w:rPr>
      </w:pPr>
      <w:r w:rsidRPr="00115767">
        <w:rPr>
          <w:sz w:val="32"/>
          <w:szCs w:val="32"/>
        </w:rPr>
        <w:t>Crofting Commission Gaelic Questionnaire</w:t>
      </w:r>
    </w:p>
    <w:bookmarkEnd w:id="39"/>
    <w:p w14:paraId="20070C0E" w14:textId="795CE800" w:rsidR="00324EC0" w:rsidRPr="00115767" w:rsidRDefault="00324EC0" w:rsidP="003923BF"/>
    <w:p w14:paraId="5B110024" w14:textId="4EA222D5" w:rsidR="00324EC0" w:rsidRPr="00115767" w:rsidRDefault="00324EC0" w:rsidP="003923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324EC0" w:rsidRPr="00115767" w14:paraId="6C507DA6" w14:textId="77777777" w:rsidTr="00324EC0">
        <w:trPr>
          <w:jc w:val="center"/>
        </w:trPr>
        <w:tc>
          <w:tcPr>
            <w:tcW w:w="3020" w:type="dxa"/>
          </w:tcPr>
          <w:p w14:paraId="2972C613" w14:textId="41D7E90B" w:rsidR="00324EC0" w:rsidRPr="00115767" w:rsidRDefault="00324EC0" w:rsidP="00324EC0">
            <w:pPr>
              <w:jc w:val="center"/>
              <w:rPr>
                <w:sz w:val="32"/>
                <w:szCs w:val="32"/>
              </w:rPr>
            </w:pPr>
            <w:r w:rsidRPr="00115767">
              <w:rPr>
                <w:sz w:val="32"/>
                <w:szCs w:val="32"/>
              </w:rPr>
              <w:t>37</w:t>
            </w:r>
          </w:p>
        </w:tc>
        <w:tc>
          <w:tcPr>
            <w:tcW w:w="3020" w:type="dxa"/>
          </w:tcPr>
          <w:p w14:paraId="33258B17" w14:textId="6E5BB8F8" w:rsidR="00324EC0" w:rsidRPr="00115767" w:rsidRDefault="00324EC0" w:rsidP="00324EC0">
            <w:pPr>
              <w:jc w:val="center"/>
              <w:rPr>
                <w:sz w:val="32"/>
                <w:szCs w:val="32"/>
              </w:rPr>
            </w:pPr>
            <w:r w:rsidRPr="00115767">
              <w:rPr>
                <w:sz w:val="32"/>
                <w:szCs w:val="32"/>
              </w:rPr>
              <w:t>12:44</w:t>
            </w:r>
          </w:p>
        </w:tc>
        <w:tc>
          <w:tcPr>
            <w:tcW w:w="3020" w:type="dxa"/>
          </w:tcPr>
          <w:p w14:paraId="4255B012" w14:textId="1879744F" w:rsidR="00324EC0" w:rsidRPr="00115767" w:rsidRDefault="00324EC0" w:rsidP="00324EC0">
            <w:pPr>
              <w:jc w:val="center"/>
              <w:rPr>
                <w:sz w:val="32"/>
                <w:szCs w:val="32"/>
              </w:rPr>
            </w:pPr>
            <w:r w:rsidRPr="00115767">
              <w:rPr>
                <w:sz w:val="32"/>
                <w:szCs w:val="32"/>
              </w:rPr>
              <w:t>Closed</w:t>
            </w:r>
          </w:p>
        </w:tc>
      </w:tr>
      <w:tr w:rsidR="00324EC0" w:rsidRPr="00115767" w14:paraId="10DD0EF7" w14:textId="77777777" w:rsidTr="00324EC0">
        <w:trPr>
          <w:jc w:val="center"/>
        </w:trPr>
        <w:tc>
          <w:tcPr>
            <w:tcW w:w="3020" w:type="dxa"/>
          </w:tcPr>
          <w:p w14:paraId="23A9980E" w14:textId="3ED6F49D" w:rsidR="00324EC0" w:rsidRPr="00115767" w:rsidRDefault="00324EC0" w:rsidP="00324EC0">
            <w:pPr>
              <w:jc w:val="center"/>
              <w:rPr>
                <w:sz w:val="20"/>
                <w:szCs w:val="20"/>
              </w:rPr>
            </w:pPr>
            <w:r w:rsidRPr="00115767">
              <w:rPr>
                <w:sz w:val="20"/>
                <w:szCs w:val="20"/>
              </w:rPr>
              <w:t>Responses</w:t>
            </w:r>
          </w:p>
        </w:tc>
        <w:tc>
          <w:tcPr>
            <w:tcW w:w="3020" w:type="dxa"/>
          </w:tcPr>
          <w:p w14:paraId="3C3B186B" w14:textId="77FBDA8E" w:rsidR="00324EC0" w:rsidRPr="00115767" w:rsidRDefault="00324EC0" w:rsidP="00324EC0">
            <w:pPr>
              <w:jc w:val="center"/>
              <w:rPr>
                <w:sz w:val="20"/>
                <w:szCs w:val="20"/>
              </w:rPr>
            </w:pPr>
            <w:r w:rsidRPr="00115767">
              <w:rPr>
                <w:sz w:val="20"/>
                <w:szCs w:val="20"/>
              </w:rPr>
              <w:t>Average time to complete</w:t>
            </w:r>
          </w:p>
        </w:tc>
        <w:tc>
          <w:tcPr>
            <w:tcW w:w="3020" w:type="dxa"/>
          </w:tcPr>
          <w:p w14:paraId="422497B7" w14:textId="55308A45" w:rsidR="00324EC0" w:rsidRPr="00115767" w:rsidRDefault="00324EC0" w:rsidP="00324EC0">
            <w:pPr>
              <w:jc w:val="center"/>
              <w:rPr>
                <w:sz w:val="20"/>
                <w:szCs w:val="20"/>
              </w:rPr>
            </w:pPr>
            <w:r w:rsidRPr="00115767">
              <w:rPr>
                <w:sz w:val="20"/>
                <w:szCs w:val="20"/>
              </w:rPr>
              <w:t>Status</w:t>
            </w:r>
          </w:p>
        </w:tc>
      </w:tr>
    </w:tbl>
    <w:p w14:paraId="705CC067" w14:textId="142F0A44" w:rsidR="00324EC0" w:rsidRPr="00115767" w:rsidRDefault="00324EC0" w:rsidP="003923BF"/>
    <w:p w14:paraId="188A745C" w14:textId="195A13BE" w:rsidR="00324EC0" w:rsidRPr="00115767" w:rsidRDefault="00324EC0" w:rsidP="003923BF"/>
    <w:p w14:paraId="6EBCB91D" w14:textId="43A4A10F" w:rsidR="00324EC0" w:rsidRPr="00115767" w:rsidRDefault="00324EC0" w:rsidP="003923BF"/>
    <w:p w14:paraId="291FA6E0" w14:textId="6F7C4DAC" w:rsidR="00324EC0" w:rsidRPr="00115767" w:rsidRDefault="00324EC0" w:rsidP="00BE59B2">
      <w:pPr>
        <w:tabs>
          <w:tab w:val="left" w:pos="567"/>
        </w:tabs>
      </w:pPr>
      <w:r w:rsidRPr="00115767">
        <w:t>1.</w:t>
      </w:r>
      <w:r w:rsidR="00BE59B2" w:rsidRPr="00115767">
        <w:tab/>
      </w:r>
      <w:r w:rsidRPr="00115767">
        <w:t>What is your age? (this info will help us plan for the future)</w:t>
      </w:r>
    </w:p>
    <w:p w14:paraId="21BD2C81" w14:textId="7B222C06" w:rsidR="00123DD3" w:rsidRPr="00115767" w:rsidRDefault="003F67A1" w:rsidP="003923BF">
      <w:r w:rsidRPr="00115767">
        <w:rPr>
          <w:noProof/>
        </w:rPr>
        <w:drawing>
          <wp:anchor distT="0" distB="0" distL="114300" distR="114300" simplePos="0" relativeHeight="251660288" behindDoc="0" locked="0" layoutInCell="1" allowOverlap="1" wp14:anchorId="1553B6B0" wp14:editId="3B2DA05F">
            <wp:simplePos x="0" y="0"/>
            <wp:positionH relativeFrom="margin">
              <wp:posOffset>3761105</wp:posOffset>
            </wp:positionH>
            <wp:positionV relativeFrom="paragraph">
              <wp:posOffset>142240</wp:posOffset>
            </wp:positionV>
            <wp:extent cx="2712085" cy="24752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2085" cy="247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3FB41" w14:textId="231F1981" w:rsidR="00324EC0" w:rsidRPr="00115767" w:rsidRDefault="00324EC0" w:rsidP="003923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25"/>
      </w:tblGrid>
      <w:tr w:rsidR="00246A36" w:rsidRPr="00115767" w14:paraId="05FC322B" w14:textId="77777777" w:rsidTr="00246A36">
        <w:trPr>
          <w:trHeight w:val="527"/>
        </w:trPr>
        <w:tc>
          <w:tcPr>
            <w:tcW w:w="506" w:type="dxa"/>
            <w:vMerge w:val="restart"/>
            <w:vAlign w:val="center"/>
          </w:tcPr>
          <w:p w14:paraId="3621A88A" w14:textId="7B5C298D" w:rsidR="00246A36" w:rsidRPr="00115767" w:rsidRDefault="00246A36" w:rsidP="00324EC0">
            <w:pPr>
              <w:jc w:val="left"/>
              <w:rPr>
                <w:color w:val="5B9BD5" w:themeColor="accent5"/>
                <w:sz w:val="48"/>
                <w:szCs w:val="48"/>
              </w:rPr>
            </w:pPr>
            <w:r w:rsidRPr="00115767">
              <w:object w:dxaOrig="615" w:dyaOrig="4290" w14:anchorId="1EE2B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58.3pt" o:ole="">
                  <v:imagedata r:id="rId19" o:title=""/>
                </v:shape>
                <o:OLEObject Type="Embed" ProgID="PBrush" ShapeID="_x0000_i1025" DrawAspect="Content" ObjectID="_1674284855" r:id="rId20"/>
              </w:object>
            </w:r>
          </w:p>
        </w:tc>
        <w:tc>
          <w:tcPr>
            <w:tcW w:w="3180" w:type="dxa"/>
            <w:vAlign w:val="center"/>
          </w:tcPr>
          <w:p w14:paraId="444B99B6" w14:textId="35D16190" w:rsidR="00246A36" w:rsidRPr="00115767" w:rsidRDefault="00246A36" w:rsidP="00324EC0">
            <w:pPr>
              <w:jc w:val="left"/>
              <w:rPr>
                <w:sz w:val="20"/>
                <w:szCs w:val="20"/>
              </w:rPr>
            </w:pPr>
            <w:r w:rsidRPr="00115767">
              <w:rPr>
                <w:sz w:val="20"/>
                <w:szCs w:val="20"/>
              </w:rPr>
              <w:t>16-24</w:t>
            </w:r>
          </w:p>
        </w:tc>
        <w:tc>
          <w:tcPr>
            <w:tcW w:w="425" w:type="dxa"/>
            <w:vAlign w:val="center"/>
          </w:tcPr>
          <w:p w14:paraId="2354C452" w14:textId="10F7BD5D" w:rsidR="00246A36" w:rsidRPr="00115767" w:rsidRDefault="00246A36" w:rsidP="00324EC0">
            <w:pPr>
              <w:jc w:val="left"/>
              <w:rPr>
                <w:sz w:val="18"/>
                <w:szCs w:val="18"/>
              </w:rPr>
            </w:pPr>
            <w:r w:rsidRPr="00115767">
              <w:rPr>
                <w:sz w:val="18"/>
                <w:szCs w:val="18"/>
              </w:rPr>
              <w:t>1</w:t>
            </w:r>
          </w:p>
        </w:tc>
      </w:tr>
      <w:tr w:rsidR="00246A36" w:rsidRPr="00115767" w14:paraId="7514FBA3" w14:textId="77777777" w:rsidTr="00246A36">
        <w:trPr>
          <w:trHeight w:val="528"/>
        </w:trPr>
        <w:tc>
          <w:tcPr>
            <w:tcW w:w="506" w:type="dxa"/>
            <w:vMerge/>
            <w:vAlign w:val="center"/>
          </w:tcPr>
          <w:p w14:paraId="371D4DD3" w14:textId="2BEC4220" w:rsidR="00246A36" w:rsidRPr="00115767" w:rsidRDefault="00246A36" w:rsidP="00324EC0">
            <w:pPr>
              <w:jc w:val="left"/>
              <w:rPr>
                <w:color w:val="ED7D31" w:themeColor="accent2"/>
                <w:sz w:val="48"/>
                <w:szCs w:val="48"/>
              </w:rPr>
            </w:pPr>
          </w:p>
        </w:tc>
        <w:tc>
          <w:tcPr>
            <w:tcW w:w="3180" w:type="dxa"/>
            <w:vAlign w:val="center"/>
          </w:tcPr>
          <w:p w14:paraId="7A3F65F3" w14:textId="65FC54D6" w:rsidR="00246A36" w:rsidRPr="00115767" w:rsidRDefault="00246A36" w:rsidP="00324EC0">
            <w:pPr>
              <w:jc w:val="left"/>
              <w:rPr>
                <w:sz w:val="20"/>
                <w:szCs w:val="20"/>
              </w:rPr>
            </w:pPr>
            <w:r w:rsidRPr="00115767">
              <w:rPr>
                <w:sz w:val="20"/>
                <w:szCs w:val="20"/>
              </w:rPr>
              <w:t>25-34</w:t>
            </w:r>
          </w:p>
        </w:tc>
        <w:tc>
          <w:tcPr>
            <w:tcW w:w="425" w:type="dxa"/>
            <w:vAlign w:val="center"/>
          </w:tcPr>
          <w:p w14:paraId="6D37145C" w14:textId="0B284B24" w:rsidR="00246A36" w:rsidRPr="00115767" w:rsidRDefault="00246A36" w:rsidP="00324EC0">
            <w:pPr>
              <w:jc w:val="left"/>
              <w:rPr>
                <w:sz w:val="18"/>
                <w:szCs w:val="18"/>
              </w:rPr>
            </w:pPr>
            <w:r w:rsidRPr="00115767">
              <w:rPr>
                <w:sz w:val="18"/>
                <w:szCs w:val="18"/>
              </w:rPr>
              <w:t>7</w:t>
            </w:r>
          </w:p>
        </w:tc>
      </w:tr>
      <w:tr w:rsidR="00246A36" w:rsidRPr="00115767" w14:paraId="6DC89FDB" w14:textId="77777777" w:rsidTr="00246A36">
        <w:trPr>
          <w:trHeight w:val="528"/>
        </w:trPr>
        <w:tc>
          <w:tcPr>
            <w:tcW w:w="506" w:type="dxa"/>
            <w:vMerge/>
            <w:vAlign w:val="center"/>
          </w:tcPr>
          <w:p w14:paraId="4106A3E9" w14:textId="21B18A09" w:rsidR="00246A36" w:rsidRPr="00115767" w:rsidRDefault="00246A36" w:rsidP="00324EC0">
            <w:pPr>
              <w:jc w:val="left"/>
              <w:rPr>
                <w:color w:val="4472C4" w:themeColor="accent1"/>
                <w:sz w:val="48"/>
                <w:szCs w:val="48"/>
              </w:rPr>
            </w:pPr>
          </w:p>
        </w:tc>
        <w:tc>
          <w:tcPr>
            <w:tcW w:w="3180" w:type="dxa"/>
            <w:vAlign w:val="center"/>
          </w:tcPr>
          <w:p w14:paraId="36CAF9B0" w14:textId="414FE4EF" w:rsidR="00246A36" w:rsidRPr="00115767" w:rsidRDefault="00246A36" w:rsidP="00324EC0">
            <w:pPr>
              <w:jc w:val="left"/>
              <w:rPr>
                <w:sz w:val="20"/>
                <w:szCs w:val="20"/>
              </w:rPr>
            </w:pPr>
            <w:r w:rsidRPr="00115767">
              <w:rPr>
                <w:sz w:val="20"/>
                <w:szCs w:val="20"/>
              </w:rPr>
              <w:t>35-49</w:t>
            </w:r>
          </w:p>
        </w:tc>
        <w:tc>
          <w:tcPr>
            <w:tcW w:w="425" w:type="dxa"/>
            <w:vAlign w:val="center"/>
          </w:tcPr>
          <w:p w14:paraId="23D998D3" w14:textId="17A2B01F" w:rsidR="00246A36" w:rsidRPr="00115767" w:rsidRDefault="00246A36" w:rsidP="00324EC0">
            <w:pPr>
              <w:jc w:val="left"/>
              <w:rPr>
                <w:sz w:val="18"/>
                <w:szCs w:val="18"/>
              </w:rPr>
            </w:pPr>
            <w:r w:rsidRPr="00115767">
              <w:rPr>
                <w:sz w:val="18"/>
                <w:szCs w:val="18"/>
              </w:rPr>
              <w:t>14</w:t>
            </w:r>
          </w:p>
        </w:tc>
      </w:tr>
      <w:tr w:rsidR="00246A36" w:rsidRPr="00115767" w14:paraId="5F7453A5" w14:textId="77777777" w:rsidTr="00246A36">
        <w:trPr>
          <w:trHeight w:val="527"/>
        </w:trPr>
        <w:tc>
          <w:tcPr>
            <w:tcW w:w="506" w:type="dxa"/>
            <w:vMerge/>
            <w:vAlign w:val="center"/>
          </w:tcPr>
          <w:p w14:paraId="44A98028" w14:textId="33094EE4" w:rsidR="00246A36" w:rsidRPr="00115767" w:rsidRDefault="00246A36" w:rsidP="00324EC0">
            <w:pPr>
              <w:jc w:val="left"/>
              <w:rPr>
                <w:color w:val="A5A5A5" w:themeColor="accent3"/>
                <w:sz w:val="48"/>
                <w:szCs w:val="48"/>
              </w:rPr>
            </w:pPr>
          </w:p>
        </w:tc>
        <w:tc>
          <w:tcPr>
            <w:tcW w:w="3180" w:type="dxa"/>
            <w:vAlign w:val="center"/>
          </w:tcPr>
          <w:p w14:paraId="35A65214" w14:textId="3BC124BA" w:rsidR="00246A36" w:rsidRPr="00115767" w:rsidRDefault="00246A36" w:rsidP="00324EC0">
            <w:pPr>
              <w:jc w:val="left"/>
              <w:rPr>
                <w:sz w:val="20"/>
                <w:szCs w:val="20"/>
              </w:rPr>
            </w:pPr>
            <w:r w:rsidRPr="00115767">
              <w:rPr>
                <w:sz w:val="20"/>
                <w:szCs w:val="20"/>
              </w:rPr>
              <w:t>50-64</w:t>
            </w:r>
          </w:p>
        </w:tc>
        <w:tc>
          <w:tcPr>
            <w:tcW w:w="425" w:type="dxa"/>
            <w:vAlign w:val="center"/>
          </w:tcPr>
          <w:p w14:paraId="48A7910C" w14:textId="015CE7DE" w:rsidR="00246A36" w:rsidRPr="00115767" w:rsidRDefault="00246A36" w:rsidP="00324EC0">
            <w:pPr>
              <w:jc w:val="left"/>
              <w:rPr>
                <w:sz w:val="18"/>
                <w:szCs w:val="18"/>
              </w:rPr>
            </w:pPr>
            <w:r w:rsidRPr="00115767">
              <w:rPr>
                <w:sz w:val="18"/>
                <w:szCs w:val="18"/>
              </w:rPr>
              <w:t>12</w:t>
            </w:r>
          </w:p>
        </w:tc>
      </w:tr>
      <w:tr w:rsidR="00246A36" w:rsidRPr="00115767" w14:paraId="4B6ACC8C" w14:textId="77777777" w:rsidTr="00246A36">
        <w:trPr>
          <w:trHeight w:val="528"/>
        </w:trPr>
        <w:tc>
          <w:tcPr>
            <w:tcW w:w="506" w:type="dxa"/>
            <w:vMerge/>
            <w:vAlign w:val="center"/>
          </w:tcPr>
          <w:p w14:paraId="0CB9DC6D" w14:textId="07244F95" w:rsidR="00246A36" w:rsidRPr="00115767" w:rsidRDefault="00246A36" w:rsidP="00324EC0">
            <w:pPr>
              <w:jc w:val="left"/>
              <w:rPr>
                <w:color w:val="FFC000" w:themeColor="accent4"/>
                <w:sz w:val="48"/>
                <w:szCs w:val="48"/>
              </w:rPr>
            </w:pPr>
          </w:p>
        </w:tc>
        <w:tc>
          <w:tcPr>
            <w:tcW w:w="3180" w:type="dxa"/>
            <w:vAlign w:val="center"/>
          </w:tcPr>
          <w:p w14:paraId="514A0243" w14:textId="18DBA18D" w:rsidR="00246A36" w:rsidRPr="00115767" w:rsidRDefault="00246A36" w:rsidP="00324EC0">
            <w:pPr>
              <w:jc w:val="left"/>
              <w:rPr>
                <w:sz w:val="20"/>
                <w:szCs w:val="20"/>
              </w:rPr>
            </w:pPr>
            <w:r w:rsidRPr="00115767">
              <w:rPr>
                <w:sz w:val="20"/>
                <w:szCs w:val="20"/>
              </w:rPr>
              <w:t>65-74</w:t>
            </w:r>
          </w:p>
        </w:tc>
        <w:tc>
          <w:tcPr>
            <w:tcW w:w="425" w:type="dxa"/>
            <w:vAlign w:val="center"/>
          </w:tcPr>
          <w:p w14:paraId="1F4594D1" w14:textId="6437D76F" w:rsidR="00246A36" w:rsidRPr="00115767" w:rsidRDefault="00246A36" w:rsidP="00324EC0">
            <w:pPr>
              <w:jc w:val="left"/>
              <w:rPr>
                <w:sz w:val="18"/>
                <w:szCs w:val="18"/>
              </w:rPr>
            </w:pPr>
            <w:r w:rsidRPr="00115767">
              <w:rPr>
                <w:sz w:val="18"/>
                <w:szCs w:val="18"/>
              </w:rPr>
              <w:t>0</w:t>
            </w:r>
          </w:p>
        </w:tc>
      </w:tr>
      <w:tr w:rsidR="00246A36" w:rsidRPr="00115767" w14:paraId="484E8249" w14:textId="77777777" w:rsidTr="00246A36">
        <w:trPr>
          <w:trHeight w:val="528"/>
        </w:trPr>
        <w:tc>
          <w:tcPr>
            <w:tcW w:w="506" w:type="dxa"/>
            <w:vMerge/>
            <w:vAlign w:val="center"/>
          </w:tcPr>
          <w:p w14:paraId="5B3600A8" w14:textId="170DB6F0" w:rsidR="00246A36" w:rsidRPr="00115767" w:rsidRDefault="00246A36" w:rsidP="00324EC0">
            <w:pPr>
              <w:jc w:val="left"/>
              <w:rPr>
                <w:color w:val="70AD47" w:themeColor="accent6"/>
                <w:sz w:val="48"/>
                <w:szCs w:val="48"/>
              </w:rPr>
            </w:pPr>
          </w:p>
        </w:tc>
        <w:tc>
          <w:tcPr>
            <w:tcW w:w="3180" w:type="dxa"/>
            <w:vAlign w:val="center"/>
          </w:tcPr>
          <w:p w14:paraId="41C41927" w14:textId="1CEBA50F" w:rsidR="00246A36" w:rsidRPr="00115767" w:rsidRDefault="00246A36" w:rsidP="00324EC0">
            <w:pPr>
              <w:jc w:val="left"/>
              <w:rPr>
                <w:sz w:val="20"/>
                <w:szCs w:val="20"/>
              </w:rPr>
            </w:pPr>
            <w:r w:rsidRPr="00115767">
              <w:rPr>
                <w:sz w:val="20"/>
                <w:szCs w:val="20"/>
              </w:rPr>
              <w:t>75+</w:t>
            </w:r>
          </w:p>
        </w:tc>
        <w:tc>
          <w:tcPr>
            <w:tcW w:w="425" w:type="dxa"/>
            <w:vAlign w:val="center"/>
          </w:tcPr>
          <w:p w14:paraId="1B05CB21" w14:textId="4D50A879" w:rsidR="00246A36" w:rsidRPr="00115767" w:rsidRDefault="00246A36" w:rsidP="00324EC0">
            <w:pPr>
              <w:jc w:val="left"/>
              <w:rPr>
                <w:sz w:val="18"/>
                <w:szCs w:val="18"/>
              </w:rPr>
            </w:pPr>
            <w:r w:rsidRPr="00115767">
              <w:rPr>
                <w:sz w:val="18"/>
                <w:szCs w:val="18"/>
              </w:rPr>
              <w:t>0</w:t>
            </w:r>
          </w:p>
        </w:tc>
      </w:tr>
    </w:tbl>
    <w:p w14:paraId="0DCE038A" w14:textId="3AB8AAA5" w:rsidR="00324EC0" w:rsidRPr="00115767" w:rsidRDefault="00324EC0" w:rsidP="003923BF"/>
    <w:p w14:paraId="59775E9F" w14:textId="5375DC11" w:rsidR="00C02F53" w:rsidRPr="00115767" w:rsidRDefault="00C02F53" w:rsidP="003923BF"/>
    <w:p w14:paraId="196814AC" w14:textId="3D7DFF75" w:rsidR="00C02F53" w:rsidRPr="00115767" w:rsidRDefault="00C02F53" w:rsidP="00BE59B2">
      <w:pPr>
        <w:tabs>
          <w:tab w:val="left" w:pos="567"/>
        </w:tabs>
      </w:pPr>
      <w:r w:rsidRPr="00115767">
        <w:t>2.</w:t>
      </w:r>
      <w:r w:rsidR="00BE59B2" w:rsidRPr="00115767">
        <w:tab/>
      </w:r>
      <w:r w:rsidRPr="00115767">
        <w:t>Which of the following statements best describes your ability to understand</w:t>
      </w:r>
      <w:r w:rsidR="003F67A1" w:rsidRPr="00115767">
        <w:t xml:space="preserve"> </w:t>
      </w:r>
      <w:r w:rsidRPr="00115767">
        <w:t>Gaelic?</w:t>
      </w:r>
    </w:p>
    <w:p w14:paraId="6DCAD1DA" w14:textId="77777777" w:rsidR="00123DD3" w:rsidRPr="00115767" w:rsidRDefault="00123DD3" w:rsidP="003923BF"/>
    <w:p w14:paraId="02461DE4" w14:textId="4F4A3B1E" w:rsidR="00C02F53" w:rsidRPr="00115767" w:rsidRDefault="00123DD3" w:rsidP="003923BF">
      <w:r w:rsidRPr="00115767">
        <w:rPr>
          <w:noProof/>
        </w:rPr>
        <w:drawing>
          <wp:anchor distT="0" distB="0" distL="114300" distR="114300" simplePos="0" relativeHeight="251661312" behindDoc="0" locked="0" layoutInCell="1" allowOverlap="1" wp14:anchorId="27D76A51" wp14:editId="163E0BC1">
            <wp:simplePos x="0" y="0"/>
            <wp:positionH relativeFrom="margin">
              <wp:align>right</wp:align>
            </wp:positionH>
            <wp:positionV relativeFrom="paragraph">
              <wp:posOffset>11126</wp:posOffset>
            </wp:positionV>
            <wp:extent cx="2823416" cy="2306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3416" cy="2306180"/>
                    </a:xfrm>
                    <a:prstGeom prst="rect">
                      <a:avLst/>
                    </a:prstGeom>
                    <a:noFill/>
                    <a:ln>
                      <a:noFill/>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17"/>
      </w:tblGrid>
      <w:tr w:rsidR="00246A36" w:rsidRPr="00115767" w14:paraId="4A182F32" w14:textId="77777777" w:rsidTr="00246A36">
        <w:trPr>
          <w:trHeight w:val="527"/>
        </w:trPr>
        <w:tc>
          <w:tcPr>
            <w:tcW w:w="506" w:type="dxa"/>
            <w:vMerge w:val="restart"/>
            <w:vAlign w:val="center"/>
          </w:tcPr>
          <w:p w14:paraId="6D55962F" w14:textId="39DA47BF" w:rsidR="00246A36" w:rsidRPr="00115767" w:rsidRDefault="00246A36" w:rsidP="00123DD3">
            <w:pPr>
              <w:jc w:val="left"/>
              <w:rPr>
                <w:color w:val="5B9BD5" w:themeColor="accent5"/>
                <w:sz w:val="48"/>
                <w:szCs w:val="48"/>
              </w:rPr>
            </w:pPr>
            <w:r w:rsidRPr="00115767">
              <w:object w:dxaOrig="615" w:dyaOrig="4290" w14:anchorId="05D43AA4">
                <v:shape id="_x0000_i1026" type="#_x0000_t75" style="width:22.6pt;height:158.3pt" o:ole="">
                  <v:imagedata r:id="rId19" o:title=""/>
                </v:shape>
                <o:OLEObject Type="Embed" ProgID="PBrush" ShapeID="_x0000_i1026" DrawAspect="Content" ObjectID="_1674284856" r:id="rId22"/>
              </w:object>
            </w:r>
          </w:p>
        </w:tc>
        <w:tc>
          <w:tcPr>
            <w:tcW w:w="3180" w:type="dxa"/>
            <w:vAlign w:val="center"/>
          </w:tcPr>
          <w:p w14:paraId="076F80AA" w14:textId="6CE4F578" w:rsidR="00246A36" w:rsidRPr="00115767" w:rsidRDefault="00246A36" w:rsidP="00BE59B2">
            <w:pPr>
              <w:jc w:val="left"/>
              <w:rPr>
                <w:sz w:val="20"/>
                <w:szCs w:val="20"/>
              </w:rPr>
            </w:pPr>
            <w:r w:rsidRPr="00115767">
              <w:rPr>
                <w:sz w:val="20"/>
                <w:szCs w:val="20"/>
              </w:rPr>
              <w:t>I do not yet understand an G…</w:t>
            </w:r>
          </w:p>
        </w:tc>
        <w:tc>
          <w:tcPr>
            <w:tcW w:w="417" w:type="dxa"/>
            <w:vAlign w:val="center"/>
          </w:tcPr>
          <w:p w14:paraId="5BA7A956" w14:textId="59D6840B" w:rsidR="00246A36" w:rsidRPr="00115767" w:rsidRDefault="00246A36" w:rsidP="00BE59B2">
            <w:pPr>
              <w:jc w:val="left"/>
              <w:rPr>
                <w:sz w:val="18"/>
                <w:szCs w:val="18"/>
              </w:rPr>
            </w:pPr>
            <w:r w:rsidRPr="00115767">
              <w:rPr>
                <w:sz w:val="18"/>
                <w:szCs w:val="18"/>
              </w:rPr>
              <w:t>10</w:t>
            </w:r>
          </w:p>
        </w:tc>
      </w:tr>
      <w:tr w:rsidR="00246A36" w:rsidRPr="00115767" w14:paraId="20D1CE6B" w14:textId="77777777" w:rsidTr="00246A36">
        <w:trPr>
          <w:trHeight w:val="528"/>
        </w:trPr>
        <w:tc>
          <w:tcPr>
            <w:tcW w:w="506" w:type="dxa"/>
            <w:vMerge/>
            <w:vAlign w:val="center"/>
          </w:tcPr>
          <w:p w14:paraId="1CD75AAC" w14:textId="1D11FE7D" w:rsidR="00246A36" w:rsidRPr="00115767" w:rsidRDefault="00246A36" w:rsidP="00123DD3">
            <w:pPr>
              <w:jc w:val="left"/>
              <w:rPr>
                <w:color w:val="ED7D31" w:themeColor="accent2"/>
                <w:sz w:val="48"/>
                <w:szCs w:val="48"/>
              </w:rPr>
            </w:pPr>
          </w:p>
        </w:tc>
        <w:tc>
          <w:tcPr>
            <w:tcW w:w="3180" w:type="dxa"/>
            <w:vAlign w:val="center"/>
          </w:tcPr>
          <w:p w14:paraId="0CBE333B" w14:textId="5E24EEE7" w:rsidR="00246A36" w:rsidRPr="00115767" w:rsidRDefault="00246A36" w:rsidP="00BE59B2">
            <w:pPr>
              <w:jc w:val="left"/>
              <w:rPr>
                <w:sz w:val="20"/>
                <w:szCs w:val="20"/>
              </w:rPr>
            </w:pPr>
            <w:r w:rsidRPr="00115767">
              <w:rPr>
                <w:sz w:val="20"/>
                <w:szCs w:val="20"/>
              </w:rPr>
              <w:t xml:space="preserve">I can understand simple </w:t>
            </w:r>
            <w:proofErr w:type="spellStart"/>
            <w:r w:rsidRPr="00115767">
              <w:rPr>
                <w:sz w:val="20"/>
                <w:szCs w:val="20"/>
              </w:rPr>
              <w:t>greeti</w:t>
            </w:r>
            <w:proofErr w:type="spellEnd"/>
            <w:r w:rsidRPr="00115767">
              <w:rPr>
                <w:sz w:val="20"/>
                <w:szCs w:val="20"/>
              </w:rPr>
              <w:t>…</w:t>
            </w:r>
          </w:p>
        </w:tc>
        <w:tc>
          <w:tcPr>
            <w:tcW w:w="417" w:type="dxa"/>
            <w:vAlign w:val="center"/>
          </w:tcPr>
          <w:p w14:paraId="77C0217E" w14:textId="7A7D524D" w:rsidR="00246A36" w:rsidRPr="00115767" w:rsidRDefault="00246A36" w:rsidP="00BE59B2">
            <w:pPr>
              <w:jc w:val="left"/>
              <w:rPr>
                <w:sz w:val="18"/>
                <w:szCs w:val="18"/>
              </w:rPr>
            </w:pPr>
            <w:r w:rsidRPr="00115767">
              <w:rPr>
                <w:sz w:val="18"/>
                <w:szCs w:val="18"/>
              </w:rPr>
              <w:t>18</w:t>
            </w:r>
          </w:p>
        </w:tc>
      </w:tr>
      <w:tr w:rsidR="00246A36" w:rsidRPr="00115767" w14:paraId="7660A2A7" w14:textId="77777777" w:rsidTr="00246A36">
        <w:trPr>
          <w:trHeight w:val="528"/>
        </w:trPr>
        <w:tc>
          <w:tcPr>
            <w:tcW w:w="506" w:type="dxa"/>
            <w:vMerge/>
            <w:vAlign w:val="center"/>
          </w:tcPr>
          <w:p w14:paraId="2BE8AB39" w14:textId="57F2934A" w:rsidR="00246A36" w:rsidRPr="00115767" w:rsidRDefault="00246A36" w:rsidP="00123DD3">
            <w:pPr>
              <w:jc w:val="left"/>
              <w:rPr>
                <w:color w:val="4472C4" w:themeColor="accent1"/>
                <w:sz w:val="48"/>
                <w:szCs w:val="48"/>
              </w:rPr>
            </w:pPr>
          </w:p>
        </w:tc>
        <w:tc>
          <w:tcPr>
            <w:tcW w:w="3180" w:type="dxa"/>
            <w:vAlign w:val="center"/>
          </w:tcPr>
          <w:p w14:paraId="17FD8712" w14:textId="767A1CFE" w:rsidR="00246A36" w:rsidRPr="00115767" w:rsidRDefault="00246A36" w:rsidP="00BE59B2">
            <w:pPr>
              <w:jc w:val="left"/>
              <w:rPr>
                <w:sz w:val="20"/>
                <w:szCs w:val="20"/>
              </w:rPr>
            </w:pPr>
            <w:r w:rsidRPr="00115767">
              <w:rPr>
                <w:sz w:val="20"/>
                <w:szCs w:val="20"/>
              </w:rPr>
              <w:t xml:space="preserve">I can pick up the general </w:t>
            </w:r>
            <w:proofErr w:type="spellStart"/>
            <w:r w:rsidRPr="00115767">
              <w:rPr>
                <w:sz w:val="20"/>
                <w:szCs w:val="20"/>
              </w:rPr>
              <w:t>mea</w:t>
            </w:r>
            <w:proofErr w:type="spellEnd"/>
            <w:r w:rsidRPr="00115767">
              <w:rPr>
                <w:sz w:val="20"/>
                <w:szCs w:val="20"/>
              </w:rPr>
              <w:t>…</w:t>
            </w:r>
          </w:p>
        </w:tc>
        <w:tc>
          <w:tcPr>
            <w:tcW w:w="417" w:type="dxa"/>
            <w:vAlign w:val="center"/>
          </w:tcPr>
          <w:p w14:paraId="74337D73" w14:textId="34CB4291" w:rsidR="00246A36" w:rsidRPr="00115767" w:rsidRDefault="00246A36" w:rsidP="00BE59B2">
            <w:pPr>
              <w:jc w:val="left"/>
              <w:rPr>
                <w:sz w:val="18"/>
                <w:szCs w:val="18"/>
              </w:rPr>
            </w:pPr>
            <w:r w:rsidRPr="00115767">
              <w:rPr>
                <w:sz w:val="18"/>
                <w:szCs w:val="18"/>
              </w:rPr>
              <w:t>4</w:t>
            </w:r>
          </w:p>
        </w:tc>
      </w:tr>
      <w:tr w:rsidR="00246A36" w:rsidRPr="00115767" w14:paraId="6D4B31F0" w14:textId="77777777" w:rsidTr="00246A36">
        <w:trPr>
          <w:trHeight w:val="527"/>
        </w:trPr>
        <w:tc>
          <w:tcPr>
            <w:tcW w:w="506" w:type="dxa"/>
            <w:vMerge/>
            <w:vAlign w:val="center"/>
          </w:tcPr>
          <w:p w14:paraId="744CE6DD" w14:textId="33ABF6D7" w:rsidR="00246A36" w:rsidRPr="00115767" w:rsidRDefault="00246A36" w:rsidP="00123DD3">
            <w:pPr>
              <w:jc w:val="left"/>
              <w:rPr>
                <w:color w:val="A5A5A5" w:themeColor="accent3"/>
                <w:sz w:val="48"/>
                <w:szCs w:val="48"/>
              </w:rPr>
            </w:pPr>
          </w:p>
        </w:tc>
        <w:tc>
          <w:tcPr>
            <w:tcW w:w="3180" w:type="dxa"/>
            <w:vAlign w:val="center"/>
          </w:tcPr>
          <w:p w14:paraId="4541926A" w14:textId="6FC8451A" w:rsidR="00246A36" w:rsidRPr="00115767" w:rsidRDefault="00246A36" w:rsidP="00BE59B2">
            <w:pPr>
              <w:jc w:val="left"/>
              <w:rPr>
                <w:sz w:val="20"/>
                <w:szCs w:val="20"/>
              </w:rPr>
            </w:pPr>
            <w:r w:rsidRPr="00115767">
              <w:rPr>
                <w:sz w:val="20"/>
                <w:szCs w:val="20"/>
              </w:rPr>
              <w:t>I can understand most normal…</w:t>
            </w:r>
          </w:p>
        </w:tc>
        <w:tc>
          <w:tcPr>
            <w:tcW w:w="417" w:type="dxa"/>
            <w:vAlign w:val="center"/>
          </w:tcPr>
          <w:p w14:paraId="7F9AB629" w14:textId="74C59268" w:rsidR="00246A36" w:rsidRPr="00115767" w:rsidRDefault="00246A36" w:rsidP="00BE59B2">
            <w:pPr>
              <w:jc w:val="left"/>
              <w:rPr>
                <w:sz w:val="18"/>
                <w:szCs w:val="18"/>
              </w:rPr>
            </w:pPr>
            <w:r w:rsidRPr="00115767">
              <w:rPr>
                <w:sz w:val="18"/>
                <w:szCs w:val="18"/>
              </w:rPr>
              <w:t>3</w:t>
            </w:r>
          </w:p>
        </w:tc>
      </w:tr>
      <w:tr w:rsidR="00246A36" w:rsidRPr="00115767" w14:paraId="716667C6" w14:textId="77777777" w:rsidTr="00246A36">
        <w:trPr>
          <w:trHeight w:val="528"/>
        </w:trPr>
        <w:tc>
          <w:tcPr>
            <w:tcW w:w="506" w:type="dxa"/>
            <w:vMerge/>
            <w:vAlign w:val="center"/>
          </w:tcPr>
          <w:p w14:paraId="78C7A584" w14:textId="54B05B64" w:rsidR="00246A36" w:rsidRPr="00115767" w:rsidRDefault="00246A36" w:rsidP="00123DD3">
            <w:pPr>
              <w:jc w:val="left"/>
              <w:rPr>
                <w:color w:val="FFC000" w:themeColor="accent4"/>
                <w:sz w:val="48"/>
                <w:szCs w:val="48"/>
              </w:rPr>
            </w:pPr>
          </w:p>
        </w:tc>
        <w:tc>
          <w:tcPr>
            <w:tcW w:w="3180" w:type="dxa"/>
            <w:vAlign w:val="center"/>
          </w:tcPr>
          <w:p w14:paraId="1E25B75C" w14:textId="2B5A22E0" w:rsidR="00246A36" w:rsidRPr="00115767" w:rsidRDefault="00246A36" w:rsidP="00BE59B2">
            <w:pPr>
              <w:jc w:val="left"/>
              <w:rPr>
                <w:sz w:val="20"/>
                <w:szCs w:val="20"/>
              </w:rPr>
            </w:pPr>
            <w:r w:rsidRPr="00115767">
              <w:rPr>
                <w:sz w:val="20"/>
                <w:szCs w:val="20"/>
              </w:rPr>
              <w:t>I can understand fluent Gaelic…</w:t>
            </w:r>
          </w:p>
        </w:tc>
        <w:tc>
          <w:tcPr>
            <w:tcW w:w="417" w:type="dxa"/>
            <w:vAlign w:val="center"/>
          </w:tcPr>
          <w:p w14:paraId="27F80862" w14:textId="5A8EA8E6" w:rsidR="00246A36" w:rsidRPr="00115767" w:rsidRDefault="00246A36" w:rsidP="00BE59B2">
            <w:pPr>
              <w:jc w:val="left"/>
              <w:rPr>
                <w:sz w:val="18"/>
                <w:szCs w:val="18"/>
              </w:rPr>
            </w:pPr>
            <w:r w:rsidRPr="00115767">
              <w:rPr>
                <w:sz w:val="18"/>
                <w:szCs w:val="18"/>
              </w:rPr>
              <w:t>1</w:t>
            </w:r>
          </w:p>
        </w:tc>
      </w:tr>
      <w:tr w:rsidR="00246A36" w:rsidRPr="00115767" w14:paraId="027551B6" w14:textId="77777777" w:rsidTr="00246A36">
        <w:trPr>
          <w:trHeight w:val="528"/>
        </w:trPr>
        <w:tc>
          <w:tcPr>
            <w:tcW w:w="506" w:type="dxa"/>
            <w:vMerge/>
            <w:vAlign w:val="center"/>
          </w:tcPr>
          <w:p w14:paraId="00A7FE69" w14:textId="09E18F66" w:rsidR="00246A36" w:rsidRPr="00115767" w:rsidRDefault="00246A36" w:rsidP="00123DD3">
            <w:pPr>
              <w:jc w:val="left"/>
              <w:rPr>
                <w:color w:val="70AD47" w:themeColor="accent6"/>
                <w:sz w:val="48"/>
                <w:szCs w:val="48"/>
              </w:rPr>
            </w:pPr>
          </w:p>
        </w:tc>
        <w:tc>
          <w:tcPr>
            <w:tcW w:w="3180" w:type="dxa"/>
            <w:vAlign w:val="center"/>
          </w:tcPr>
          <w:p w14:paraId="47D7AFC7" w14:textId="7A602AAD" w:rsidR="00246A36" w:rsidRPr="00115767" w:rsidRDefault="00246A36" w:rsidP="00123DD3">
            <w:pPr>
              <w:jc w:val="left"/>
              <w:rPr>
                <w:sz w:val="20"/>
                <w:szCs w:val="20"/>
              </w:rPr>
            </w:pPr>
            <w:r w:rsidRPr="00115767">
              <w:rPr>
                <w:sz w:val="20"/>
                <w:szCs w:val="20"/>
              </w:rPr>
              <w:t>I can understand fluent Gaelic…</w:t>
            </w:r>
          </w:p>
        </w:tc>
        <w:tc>
          <w:tcPr>
            <w:tcW w:w="417" w:type="dxa"/>
            <w:vAlign w:val="center"/>
          </w:tcPr>
          <w:p w14:paraId="387F3086" w14:textId="2DF268FB" w:rsidR="00246A36" w:rsidRPr="00115767" w:rsidRDefault="00246A36" w:rsidP="00123DD3">
            <w:pPr>
              <w:jc w:val="left"/>
              <w:rPr>
                <w:sz w:val="18"/>
                <w:szCs w:val="18"/>
              </w:rPr>
            </w:pPr>
            <w:r w:rsidRPr="00115767">
              <w:rPr>
                <w:sz w:val="18"/>
                <w:szCs w:val="18"/>
              </w:rPr>
              <w:t>3</w:t>
            </w:r>
          </w:p>
        </w:tc>
      </w:tr>
    </w:tbl>
    <w:p w14:paraId="0540D2C9" w14:textId="77777777" w:rsidR="00123DD3" w:rsidRPr="00115767" w:rsidRDefault="00123DD3" w:rsidP="00123DD3"/>
    <w:p w14:paraId="0097A57B" w14:textId="214BA383" w:rsidR="00A27B8F" w:rsidRPr="00115767" w:rsidRDefault="00A27B8F">
      <w:pPr>
        <w:spacing w:after="160" w:line="259" w:lineRule="auto"/>
        <w:jc w:val="left"/>
      </w:pPr>
      <w:r w:rsidRPr="00115767">
        <w:br w:type="page"/>
      </w:r>
    </w:p>
    <w:p w14:paraId="2FD42ED4" w14:textId="3D442F22" w:rsidR="00123DD3" w:rsidRPr="00115767" w:rsidRDefault="000C7317" w:rsidP="00BE59B2">
      <w:pPr>
        <w:tabs>
          <w:tab w:val="left" w:pos="567"/>
        </w:tabs>
      </w:pPr>
      <w:r w:rsidRPr="00115767">
        <w:t>3</w:t>
      </w:r>
      <w:r w:rsidR="00123DD3" w:rsidRPr="00115767">
        <w:t>.</w:t>
      </w:r>
      <w:r w:rsidR="00BE59B2" w:rsidRPr="00115767">
        <w:tab/>
      </w:r>
      <w:r w:rsidR="00123DD3" w:rsidRPr="00115767">
        <w:t>Which of the following statements best describes your ability to speak Gaelic?</w:t>
      </w:r>
    </w:p>
    <w:p w14:paraId="7A154125" w14:textId="54300D7D" w:rsidR="00123DD3" w:rsidRPr="00115767" w:rsidRDefault="000C7317" w:rsidP="00123DD3">
      <w:r w:rsidRPr="00115767">
        <w:rPr>
          <w:noProof/>
        </w:rPr>
        <w:drawing>
          <wp:anchor distT="0" distB="0" distL="114300" distR="114300" simplePos="0" relativeHeight="251665408" behindDoc="0" locked="0" layoutInCell="1" allowOverlap="1" wp14:anchorId="74A226F5" wp14:editId="4DDBC4C0">
            <wp:simplePos x="0" y="0"/>
            <wp:positionH relativeFrom="margin">
              <wp:align>right</wp:align>
            </wp:positionH>
            <wp:positionV relativeFrom="paragraph">
              <wp:posOffset>8255</wp:posOffset>
            </wp:positionV>
            <wp:extent cx="2866250" cy="2552378"/>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6250" cy="2552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1293F" w14:textId="4B9CA9EF" w:rsidR="00123DD3" w:rsidRPr="00115767" w:rsidRDefault="00123DD3" w:rsidP="00123D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17"/>
      </w:tblGrid>
      <w:tr w:rsidR="00246A36" w:rsidRPr="00115767" w14:paraId="7783EB8E" w14:textId="77777777" w:rsidTr="00246A36">
        <w:trPr>
          <w:trHeight w:val="527"/>
        </w:trPr>
        <w:tc>
          <w:tcPr>
            <w:tcW w:w="506" w:type="dxa"/>
            <w:vMerge w:val="restart"/>
            <w:vAlign w:val="center"/>
          </w:tcPr>
          <w:p w14:paraId="3C4812A7" w14:textId="2AC01CAE" w:rsidR="00246A36" w:rsidRPr="00115767" w:rsidRDefault="00246A36" w:rsidP="00BE59B2">
            <w:pPr>
              <w:jc w:val="left"/>
              <w:rPr>
                <w:color w:val="5B9BD5" w:themeColor="accent5"/>
                <w:sz w:val="48"/>
                <w:szCs w:val="48"/>
              </w:rPr>
            </w:pPr>
            <w:r w:rsidRPr="00115767">
              <w:object w:dxaOrig="615" w:dyaOrig="4290" w14:anchorId="77B30B29">
                <v:shape id="_x0000_i1027" type="#_x0000_t75" style="width:22.6pt;height:158.3pt" o:ole="">
                  <v:imagedata r:id="rId19" o:title=""/>
                </v:shape>
                <o:OLEObject Type="Embed" ProgID="PBrush" ShapeID="_x0000_i1027" DrawAspect="Content" ObjectID="_1674284857" r:id="rId24"/>
              </w:object>
            </w:r>
          </w:p>
        </w:tc>
        <w:tc>
          <w:tcPr>
            <w:tcW w:w="3180" w:type="dxa"/>
            <w:vAlign w:val="center"/>
          </w:tcPr>
          <w:p w14:paraId="3400766C" w14:textId="70596363" w:rsidR="00246A36" w:rsidRPr="00115767" w:rsidRDefault="00246A36" w:rsidP="00BE59B2">
            <w:pPr>
              <w:jc w:val="left"/>
              <w:rPr>
                <w:sz w:val="20"/>
                <w:szCs w:val="20"/>
              </w:rPr>
            </w:pPr>
            <w:r w:rsidRPr="00115767">
              <w:rPr>
                <w:sz w:val="20"/>
                <w:szCs w:val="20"/>
              </w:rPr>
              <w:t>I do not yet speak any Gaelic</w:t>
            </w:r>
          </w:p>
        </w:tc>
        <w:tc>
          <w:tcPr>
            <w:tcW w:w="417" w:type="dxa"/>
            <w:vAlign w:val="center"/>
          </w:tcPr>
          <w:p w14:paraId="10CBDA57" w14:textId="785B78D2" w:rsidR="00246A36" w:rsidRPr="00115767" w:rsidRDefault="00246A36" w:rsidP="00BE59B2">
            <w:pPr>
              <w:jc w:val="left"/>
              <w:rPr>
                <w:sz w:val="18"/>
                <w:szCs w:val="18"/>
              </w:rPr>
            </w:pPr>
            <w:r w:rsidRPr="00115767">
              <w:rPr>
                <w:sz w:val="18"/>
                <w:szCs w:val="18"/>
              </w:rPr>
              <w:t>13</w:t>
            </w:r>
          </w:p>
        </w:tc>
      </w:tr>
      <w:tr w:rsidR="00246A36" w:rsidRPr="00115767" w14:paraId="641AD163" w14:textId="77777777" w:rsidTr="00246A36">
        <w:trPr>
          <w:trHeight w:val="528"/>
        </w:trPr>
        <w:tc>
          <w:tcPr>
            <w:tcW w:w="506" w:type="dxa"/>
            <w:vMerge/>
            <w:vAlign w:val="center"/>
          </w:tcPr>
          <w:p w14:paraId="1AF0B062" w14:textId="3AEC5DEF" w:rsidR="00246A36" w:rsidRPr="00115767" w:rsidRDefault="00246A36" w:rsidP="00BE59B2">
            <w:pPr>
              <w:jc w:val="left"/>
              <w:rPr>
                <w:color w:val="ED7D31" w:themeColor="accent2"/>
                <w:sz w:val="48"/>
                <w:szCs w:val="48"/>
              </w:rPr>
            </w:pPr>
          </w:p>
        </w:tc>
        <w:tc>
          <w:tcPr>
            <w:tcW w:w="3180" w:type="dxa"/>
            <w:vAlign w:val="center"/>
          </w:tcPr>
          <w:p w14:paraId="1EAB5494" w14:textId="7A4B7FE3" w:rsidR="00246A36" w:rsidRPr="00115767" w:rsidRDefault="00246A36" w:rsidP="00BE59B2">
            <w:pPr>
              <w:jc w:val="left"/>
              <w:rPr>
                <w:sz w:val="20"/>
                <w:szCs w:val="20"/>
              </w:rPr>
            </w:pPr>
            <w:r w:rsidRPr="00115767">
              <w:rPr>
                <w:sz w:val="20"/>
                <w:szCs w:val="20"/>
              </w:rPr>
              <w:t xml:space="preserve">I can exchange simple </w:t>
            </w:r>
            <w:proofErr w:type="spellStart"/>
            <w:r w:rsidRPr="00115767">
              <w:rPr>
                <w:sz w:val="20"/>
                <w:szCs w:val="20"/>
              </w:rPr>
              <w:t>greetin</w:t>
            </w:r>
            <w:proofErr w:type="spellEnd"/>
            <w:r w:rsidRPr="00115767">
              <w:rPr>
                <w:sz w:val="20"/>
                <w:szCs w:val="20"/>
              </w:rPr>
              <w:t>…</w:t>
            </w:r>
          </w:p>
        </w:tc>
        <w:tc>
          <w:tcPr>
            <w:tcW w:w="417" w:type="dxa"/>
            <w:vAlign w:val="center"/>
          </w:tcPr>
          <w:p w14:paraId="2DD8755A" w14:textId="2415FCCC" w:rsidR="00246A36" w:rsidRPr="00115767" w:rsidRDefault="00246A36" w:rsidP="00BE59B2">
            <w:pPr>
              <w:jc w:val="left"/>
              <w:rPr>
                <w:sz w:val="18"/>
                <w:szCs w:val="18"/>
              </w:rPr>
            </w:pPr>
            <w:r w:rsidRPr="00115767">
              <w:rPr>
                <w:sz w:val="18"/>
                <w:szCs w:val="18"/>
              </w:rPr>
              <w:t>16</w:t>
            </w:r>
          </w:p>
        </w:tc>
      </w:tr>
      <w:tr w:rsidR="00246A36" w:rsidRPr="00115767" w14:paraId="15144829" w14:textId="77777777" w:rsidTr="00246A36">
        <w:trPr>
          <w:trHeight w:val="528"/>
        </w:trPr>
        <w:tc>
          <w:tcPr>
            <w:tcW w:w="506" w:type="dxa"/>
            <w:vMerge/>
            <w:vAlign w:val="center"/>
          </w:tcPr>
          <w:p w14:paraId="73DFBF0B" w14:textId="18DC7CCF" w:rsidR="00246A36" w:rsidRPr="00115767" w:rsidRDefault="00246A36" w:rsidP="00BE59B2">
            <w:pPr>
              <w:jc w:val="left"/>
              <w:rPr>
                <w:color w:val="4472C4" w:themeColor="accent1"/>
                <w:sz w:val="48"/>
                <w:szCs w:val="48"/>
              </w:rPr>
            </w:pPr>
          </w:p>
        </w:tc>
        <w:tc>
          <w:tcPr>
            <w:tcW w:w="3180" w:type="dxa"/>
            <w:vAlign w:val="center"/>
          </w:tcPr>
          <w:p w14:paraId="69B10167" w14:textId="36C808F2" w:rsidR="00246A36" w:rsidRPr="00115767" w:rsidRDefault="00246A36" w:rsidP="00BE59B2">
            <w:pPr>
              <w:jc w:val="left"/>
              <w:rPr>
                <w:sz w:val="20"/>
                <w:szCs w:val="20"/>
              </w:rPr>
            </w:pPr>
            <w:r w:rsidRPr="00115767">
              <w:rPr>
                <w:sz w:val="20"/>
                <w:szCs w:val="20"/>
              </w:rPr>
              <w:t xml:space="preserve">I can take part in basic </w:t>
            </w:r>
            <w:proofErr w:type="spellStart"/>
            <w:r w:rsidRPr="00115767">
              <w:rPr>
                <w:sz w:val="20"/>
                <w:szCs w:val="20"/>
              </w:rPr>
              <w:t>conver</w:t>
            </w:r>
            <w:proofErr w:type="spellEnd"/>
            <w:r w:rsidRPr="00115767">
              <w:rPr>
                <w:sz w:val="20"/>
                <w:szCs w:val="20"/>
              </w:rPr>
              <w:t>…</w:t>
            </w:r>
          </w:p>
        </w:tc>
        <w:tc>
          <w:tcPr>
            <w:tcW w:w="417" w:type="dxa"/>
            <w:vAlign w:val="center"/>
          </w:tcPr>
          <w:p w14:paraId="468FC8B9" w14:textId="7A8FE7FC" w:rsidR="00246A36" w:rsidRPr="00115767" w:rsidRDefault="00246A36" w:rsidP="00BE59B2">
            <w:pPr>
              <w:jc w:val="left"/>
              <w:rPr>
                <w:sz w:val="18"/>
                <w:szCs w:val="18"/>
              </w:rPr>
            </w:pPr>
            <w:r w:rsidRPr="00115767">
              <w:rPr>
                <w:sz w:val="18"/>
                <w:szCs w:val="18"/>
              </w:rPr>
              <w:t>5</w:t>
            </w:r>
          </w:p>
        </w:tc>
      </w:tr>
      <w:tr w:rsidR="00246A36" w:rsidRPr="00115767" w14:paraId="090D9126" w14:textId="77777777" w:rsidTr="00246A36">
        <w:trPr>
          <w:trHeight w:val="527"/>
        </w:trPr>
        <w:tc>
          <w:tcPr>
            <w:tcW w:w="506" w:type="dxa"/>
            <w:vMerge/>
            <w:vAlign w:val="center"/>
          </w:tcPr>
          <w:p w14:paraId="46211666" w14:textId="5DACC2A7" w:rsidR="00246A36" w:rsidRPr="00115767" w:rsidRDefault="00246A36" w:rsidP="00BE59B2">
            <w:pPr>
              <w:jc w:val="left"/>
              <w:rPr>
                <w:color w:val="A5A5A5" w:themeColor="accent3"/>
                <w:sz w:val="48"/>
                <w:szCs w:val="48"/>
              </w:rPr>
            </w:pPr>
          </w:p>
        </w:tc>
        <w:tc>
          <w:tcPr>
            <w:tcW w:w="3180" w:type="dxa"/>
            <w:vAlign w:val="center"/>
          </w:tcPr>
          <w:p w14:paraId="7E652829" w14:textId="03A9BB1C" w:rsidR="00246A36" w:rsidRPr="00115767" w:rsidRDefault="00246A36" w:rsidP="00BE59B2">
            <w:pPr>
              <w:jc w:val="left"/>
              <w:rPr>
                <w:sz w:val="20"/>
                <w:szCs w:val="20"/>
              </w:rPr>
            </w:pPr>
            <w:r w:rsidRPr="00115767">
              <w:rPr>
                <w:sz w:val="20"/>
                <w:szCs w:val="20"/>
              </w:rPr>
              <w:t xml:space="preserve">I can take part in daily </w:t>
            </w:r>
            <w:proofErr w:type="spellStart"/>
            <w:r w:rsidRPr="00115767">
              <w:rPr>
                <w:sz w:val="20"/>
                <w:szCs w:val="20"/>
              </w:rPr>
              <w:t>conver</w:t>
            </w:r>
            <w:proofErr w:type="spellEnd"/>
            <w:r w:rsidRPr="00115767">
              <w:rPr>
                <w:sz w:val="20"/>
                <w:szCs w:val="20"/>
              </w:rPr>
              <w:t>…</w:t>
            </w:r>
          </w:p>
        </w:tc>
        <w:tc>
          <w:tcPr>
            <w:tcW w:w="417" w:type="dxa"/>
            <w:vAlign w:val="center"/>
          </w:tcPr>
          <w:p w14:paraId="09C29653" w14:textId="7DC3B27E" w:rsidR="00246A36" w:rsidRPr="00115767" w:rsidRDefault="00246A36" w:rsidP="00BE59B2">
            <w:pPr>
              <w:jc w:val="left"/>
              <w:rPr>
                <w:sz w:val="18"/>
                <w:szCs w:val="18"/>
              </w:rPr>
            </w:pPr>
            <w:r w:rsidRPr="00115767">
              <w:rPr>
                <w:sz w:val="18"/>
                <w:szCs w:val="18"/>
              </w:rPr>
              <w:t>0</w:t>
            </w:r>
          </w:p>
        </w:tc>
      </w:tr>
      <w:tr w:rsidR="00246A36" w:rsidRPr="00115767" w14:paraId="6AE3F4F5" w14:textId="77777777" w:rsidTr="00246A36">
        <w:trPr>
          <w:trHeight w:val="528"/>
        </w:trPr>
        <w:tc>
          <w:tcPr>
            <w:tcW w:w="506" w:type="dxa"/>
            <w:vMerge/>
            <w:vAlign w:val="center"/>
          </w:tcPr>
          <w:p w14:paraId="68860B9C" w14:textId="47B45603" w:rsidR="00246A36" w:rsidRPr="00115767" w:rsidRDefault="00246A36" w:rsidP="00BE59B2">
            <w:pPr>
              <w:jc w:val="left"/>
              <w:rPr>
                <w:color w:val="FFC000" w:themeColor="accent4"/>
                <w:sz w:val="48"/>
                <w:szCs w:val="48"/>
              </w:rPr>
            </w:pPr>
          </w:p>
        </w:tc>
        <w:tc>
          <w:tcPr>
            <w:tcW w:w="3180" w:type="dxa"/>
            <w:vAlign w:val="center"/>
          </w:tcPr>
          <w:p w14:paraId="79785156" w14:textId="25690546" w:rsidR="00246A36" w:rsidRPr="00115767" w:rsidRDefault="00246A36" w:rsidP="00BE59B2">
            <w:pPr>
              <w:jc w:val="left"/>
              <w:rPr>
                <w:sz w:val="20"/>
                <w:szCs w:val="20"/>
              </w:rPr>
            </w:pPr>
            <w:r w:rsidRPr="00115767">
              <w:rPr>
                <w:sz w:val="20"/>
                <w:szCs w:val="20"/>
              </w:rPr>
              <w:t>I can comfortably take part in…</w:t>
            </w:r>
          </w:p>
        </w:tc>
        <w:tc>
          <w:tcPr>
            <w:tcW w:w="417" w:type="dxa"/>
            <w:vAlign w:val="center"/>
          </w:tcPr>
          <w:p w14:paraId="17D53F24" w14:textId="66F2FF73" w:rsidR="00246A36" w:rsidRPr="00115767" w:rsidRDefault="00246A36" w:rsidP="00BE59B2">
            <w:pPr>
              <w:jc w:val="left"/>
              <w:rPr>
                <w:sz w:val="18"/>
                <w:szCs w:val="18"/>
              </w:rPr>
            </w:pPr>
            <w:r w:rsidRPr="00115767">
              <w:rPr>
                <w:sz w:val="18"/>
                <w:szCs w:val="18"/>
              </w:rPr>
              <w:t>0</w:t>
            </w:r>
          </w:p>
        </w:tc>
      </w:tr>
      <w:tr w:rsidR="00246A36" w:rsidRPr="00115767" w14:paraId="3CAD9AF0" w14:textId="77777777" w:rsidTr="00246A36">
        <w:trPr>
          <w:trHeight w:val="528"/>
        </w:trPr>
        <w:tc>
          <w:tcPr>
            <w:tcW w:w="506" w:type="dxa"/>
            <w:vMerge/>
            <w:vAlign w:val="center"/>
          </w:tcPr>
          <w:p w14:paraId="463953A3" w14:textId="6C5486A8" w:rsidR="00246A36" w:rsidRPr="00115767" w:rsidRDefault="00246A36" w:rsidP="00BE59B2">
            <w:pPr>
              <w:jc w:val="left"/>
              <w:rPr>
                <w:color w:val="70AD47" w:themeColor="accent6"/>
                <w:sz w:val="48"/>
                <w:szCs w:val="48"/>
              </w:rPr>
            </w:pPr>
          </w:p>
        </w:tc>
        <w:tc>
          <w:tcPr>
            <w:tcW w:w="3180" w:type="dxa"/>
            <w:vAlign w:val="center"/>
          </w:tcPr>
          <w:p w14:paraId="204A7F24" w14:textId="2F627CC5" w:rsidR="00246A36" w:rsidRPr="00115767" w:rsidRDefault="00246A36" w:rsidP="00BE59B2">
            <w:pPr>
              <w:jc w:val="left"/>
              <w:rPr>
                <w:sz w:val="20"/>
                <w:szCs w:val="20"/>
              </w:rPr>
            </w:pPr>
            <w:r w:rsidRPr="00115767">
              <w:rPr>
                <w:sz w:val="20"/>
                <w:szCs w:val="20"/>
              </w:rPr>
              <w:t>I can comfortably discuss subj…</w:t>
            </w:r>
          </w:p>
        </w:tc>
        <w:tc>
          <w:tcPr>
            <w:tcW w:w="417" w:type="dxa"/>
            <w:vAlign w:val="center"/>
          </w:tcPr>
          <w:p w14:paraId="64FC4345" w14:textId="133ED5C4" w:rsidR="00246A36" w:rsidRPr="00115767" w:rsidRDefault="00246A36" w:rsidP="00BE59B2">
            <w:pPr>
              <w:jc w:val="left"/>
              <w:rPr>
                <w:sz w:val="18"/>
                <w:szCs w:val="18"/>
              </w:rPr>
            </w:pPr>
            <w:r w:rsidRPr="00115767">
              <w:rPr>
                <w:sz w:val="18"/>
                <w:szCs w:val="18"/>
              </w:rPr>
              <w:t>3</w:t>
            </w:r>
          </w:p>
        </w:tc>
      </w:tr>
    </w:tbl>
    <w:p w14:paraId="6B1DC01A" w14:textId="4D033655" w:rsidR="00123DD3" w:rsidRPr="00115767" w:rsidRDefault="00123DD3" w:rsidP="00123DD3"/>
    <w:p w14:paraId="6CD1C848" w14:textId="45180C9D" w:rsidR="000C7317" w:rsidRPr="00115767" w:rsidRDefault="000C7317" w:rsidP="000C7317"/>
    <w:p w14:paraId="24ADF6DE" w14:textId="40036131" w:rsidR="000C7317" w:rsidRPr="00115767" w:rsidRDefault="000C7317" w:rsidP="00BE59B2">
      <w:pPr>
        <w:tabs>
          <w:tab w:val="left" w:pos="567"/>
        </w:tabs>
      </w:pPr>
      <w:r w:rsidRPr="00115767">
        <w:t>4.</w:t>
      </w:r>
      <w:r w:rsidR="00BE59B2" w:rsidRPr="00115767">
        <w:tab/>
      </w:r>
      <w:r w:rsidRPr="00115767">
        <w:t>Which of the following statements best describes your ability to read Gaelic?</w:t>
      </w:r>
    </w:p>
    <w:p w14:paraId="40E4597F" w14:textId="54B78B2A" w:rsidR="000C7317" w:rsidRPr="00115767" w:rsidRDefault="000C7317" w:rsidP="000C7317"/>
    <w:p w14:paraId="134A357B" w14:textId="237E2EF2" w:rsidR="000C7317" w:rsidRPr="00115767" w:rsidRDefault="000C7317" w:rsidP="000C7317">
      <w:r w:rsidRPr="00115767">
        <w:rPr>
          <w:noProof/>
        </w:rPr>
        <w:drawing>
          <wp:anchor distT="0" distB="0" distL="114300" distR="114300" simplePos="0" relativeHeight="251664384" behindDoc="0" locked="0" layoutInCell="1" allowOverlap="1" wp14:anchorId="6A9A7367" wp14:editId="0539B507">
            <wp:simplePos x="0" y="0"/>
            <wp:positionH relativeFrom="margin">
              <wp:align>right</wp:align>
            </wp:positionH>
            <wp:positionV relativeFrom="paragraph">
              <wp:posOffset>4445</wp:posOffset>
            </wp:positionV>
            <wp:extent cx="2873764" cy="2353408"/>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3764" cy="235340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17"/>
      </w:tblGrid>
      <w:tr w:rsidR="00246A36" w:rsidRPr="00115767" w14:paraId="03B8F36C" w14:textId="77777777" w:rsidTr="00246A36">
        <w:trPr>
          <w:trHeight w:val="527"/>
        </w:trPr>
        <w:tc>
          <w:tcPr>
            <w:tcW w:w="506" w:type="dxa"/>
            <w:vMerge w:val="restart"/>
            <w:vAlign w:val="center"/>
          </w:tcPr>
          <w:p w14:paraId="20F26915" w14:textId="71E2B990" w:rsidR="00246A36" w:rsidRPr="00115767" w:rsidRDefault="00246A36" w:rsidP="00BE59B2">
            <w:pPr>
              <w:jc w:val="left"/>
              <w:rPr>
                <w:color w:val="5B9BD5" w:themeColor="accent5"/>
                <w:sz w:val="48"/>
                <w:szCs w:val="48"/>
              </w:rPr>
            </w:pPr>
            <w:r w:rsidRPr="00115767">
              <w:object w:dxaOrig="615" w:dyaOrig="4290" w14:anchorId="60B0F6CF">
                <v:shape id="_x0000_i1028" type="#_x0000_t75" style="width:22.6pt;height:158.3pt" o:ole="">
                  <v:imagedata r:id="rId19" o:title=""/>
                </v:shape>
                <o:OLEObject Type="Embed" ProgID="PBrush" ShapeID="_x0000_i1028" DrawAspect="Content" ObjectID="_1674284858" r:id="rId26"/>
              </w:object>
            </w:r>
          </w:p>
        </w:tc>
        <w:tc>
          <w:tcPr>
            <w:tcW w:w="3180" w:type="dxa"/>
            <w:vAlign w:val="center"/>
          </w:tcPr>
          <w:p w14:paraId="0EB6035A" w14:textId="32FBA8EB" w:rsidR="00246A36" w:rsidRPr="00115767" w:rsidRDefault="00246A36" w:rsidP="00BE59B2">
            <w:pPr>
              <w:jc w:val="left"/>
              <w:rPr>
                <w:sz w:val="20"/>
                <w:szCs w:val="20"/>
              </w:rPr>
            </w:pPr>
            <w:r w:rsidRPr="00115767">
              <w:rPr>
                <w:sz w:val="20"/>
                <w:szCs w:val="20"/>
              </w:rPr>
              <w:t>I cannot yet read any Gaelic</w:t>
            </w:r>
          </w:p>
        </w:tc>
        <w:tc>
          <w:tcPr>
            <w:tcW w:w="417" w:type="dxa"/>
            <w:vAlign w:val="center"/>
          </w:tcPr>
          <w:p w14:paraId="77AB5A6D" w14:textId="0DCF8C3F" w:rsidR="00246A36" w:rsidRPr="00115767" w:rsidRDefault="00246A36" w:rsidP="00BE59B2">
            <w:pPr>
              <w:jc w:val="left"/>
              <w:rPr>
                <w:sz w:val="18"/>
                <w:szCs w:val="18"/>
              </w:rPr>
            </w:pPr>
            <w:r w:rsidRPr="00115767">
              <w:rPr>
                <w:sz w:val="18"/>
                <w:szCs w:val="18"/>
              </w:rPr>
              <w:t>12</w:t>
            </w:r>
          </w:p>
        </w:tc>
      </w:tr>
      <w:tr w:rsidR="00246A36" w:rsidRPr="00115767" w14:paraId="2D0EA3E6" w14:textId="77777777" w:rsidTr="00246A36">
        <w:trPr>
          <w:trHeight w:val="528"/>
        </w:trPr>
        <w:tc>
          <w:tcPr>
            <w:tcW w:w="506" w:type="dxa"/>
            <w:vMerge/>
            <w:vAlign w:val="center"/>
          </w:tcPr>
          <w:p w14:paraId="695F3865" w14:textId="7E036C2E" w:rsidR="00246A36" w:rsidRPr="00115767" w:rsidRDefault="00246A36" w:rsidP="00BE59B2">
            <w:pPr>
              <w:jc w:val="left"/>
              <w:rPr>
                <w:color w:val="ED7D31" w:themeColor="accent2"/>
                <w:sz w:val="48"/>
                <w:szCs w:val="48"/>
              </w:rPr>
            </w:pPr>
          </w:p>
        </w:tc>
        <w:tc>
          <w:tcPr>
            <w:tcW w:w="3180" w:type="dxa"/>
            <w:vAlign w:val="center"/>
          </w:tcPr>
          <w:p w14:paraId="05036372" w14:textId="22391E5B" w:rsidR="00246A36" w:rsidRPr="00115767" w:rsidRDefault="00246A36" w:rsidP="00BE59B2">
            <w:pPr>
              <w:jc w:val="left"/>
              <w:rPr>
                <w:sz w:val="20"/>
                <w:szCs w:val="20"/>
              </w:rPr>
            </w:pPr>
            <w:r w:rsidRPr="00115767">
              <w:rPr>
                <w:sz w:val="20"/>
                <w:szCs w:val="20"/>
              </w:rPr>
              <w:t>I can understand a few words…</w:t>
            </w:r>
          </w:p>
        </w:tc>
        <w:tc>
          <w:tcPr>
            <w:tcW w:w="417" w:type="dxa"/>
            <w:vAlign w:val="center"/>
          </w:tcPr>
          <w:p w14:paraId="6E0ABD57" w14:textId="444FC49E" w:rsidR="00246A36" w:rsidRPr="00115767" w:rsidRDefault="00246A36" w:rsidP="00BE59B2">
            <w:pPr>
              <w:jc w:val="left"/>
              <w:rPr>
                <w:sz w:val="18"/>
                <w:szCs w:val="18"/>
              </w:rPr>
            </w:pPr>
            <w:r w:rsidRPr="00115767">
              <w:rPr>
                <w:sz w:val="18"/>
                <w:szCs w:val="18"/>
              </w:rPr>
              <w:t>18</w:t>
            </w:r>
          </w:p>
        </w:tc>
      </w:tr>
      <w:tr w:rsidR="00246A36" w:rsidRPr="00115767" w14:paraId="559E2843" w14:textId="77777777" w:rsidTr="00246A36">
        <w:trPr>
          <w:trHeight w:val="528"/>
        </w:trPr>
        <w:tc>
          <w:tcPr>
            <w:tcW w:w="506" w:type="dxa"/>
            <w:vMerge/>
            <w:vAlign w:val="center"/>
          </w:tcPr>
          <w:p w14:paraId="25B27A9C" w14:textId="645A1E24" w:rsidR="00246A36" w:rsidRPr="00115767" w:rsidRDefault="00246A36" w:rsidP="000C7317">
            <w:pPr>
              <w:jc w:val="left"/>
              <w:rPr>
                <w:color w:val="4472C4" w:themeColor="accent1"/>
                <w:sz w:val="48"/>
                <w:szCs w:val="48"/>
              </w:rPr>
            </w:pPr>
          </w:p>
        </w:tc>
        <w:tc>
          <w:tcPr>
            <w:tcW w:w="3180" w:type="dxa"/>
            <w:vAlign w:val="center"/>
          </w:tcPr>
          <w:p w14:paraId="4B167429" w14:textId="0C2FEA4D" w:rsidR="00246A36" w:rsidRPr="00115767" w:rsidRDefault="00246A36" w:rsidP="000C7317">
            <w:pPr>
              <w:jc w:val="left"/>
              <w:rPr>
                <w:sz w:val="20"/>
                <w:szCs w:val="20"/>
              </w:rPr>
            </w:pPr>
            <w:r w:rsidRPr="00115767">
              <w:rPr>
                <w:sz w:val="20"/>
                <w:szCs w:val="20"/>
              </w:rPr>
              <w:t xml:space="preserve">I can understand Gaelic </w:t>
            </w:r>
            <w:proofErr w:type="spellStart"/>
            <w:r w:rsidRPr="00115767">
              <w:rPr>
                <w:sz w:val="20"/>
                <w:szCs w:val="20"/>
              </w:rPr>
              <w:t>childr</w:t>
            </w:r>
            <w:proofErr w:type="spellEnd"/>
            <w:r w:rsidRPr="00115767">
              <w:rPr>
                <w:sz w:val="20"/>
                <w:szCs w:val="20"/>
              </w:rPr>
              <w:t>…</w:t>
            </w:r>
          </w:p>
        </w:tc>
        <w:tc>
          <w:tcPr>
            <w:tcW w:w="417" w:type="dxa"/>
            <w:vAlign w:val="center"/>
          </w:tcPr>
          <w:p w14:paraId="3773194B" w14:textId="4336BC96" w:rsidR="00246A36" w:rsidRPr="00115767" w:rsidRDefault="00246A36" w:rsidP="000C7317">
            <w:pPr>
              <w:jc w:val="left"/>
              <w:rPr>
                <w:sz w:val="18"/>
                <w:szCs w:val="18"/>
              </w:rPr>
            </w:pPr>
            <w:r w:rsidRPr="00115767">
              <w:rPr>
                <w:sz w:val="18"/>
                <w:szCs w:val="18"/>
              </w:rPr>
              <w:t>0</w:t>
            </w:r>
          </w:p>
        </w:tc>
      </w:tr>
      <w:tr w:rsidR="00246A36" w:rsidRPr="00115767" w14:paraId="75E83ED6" w14:textId="77777777" w:rsidTr="00246A36">
        <w:trPr>
          <w:trHeight w:val="527"/>
        </w:trPr>
        <w:tc>
          <w:tcPr>
            <w:tcW w:w="506" w:type="dxa"/>
            <w:vMerge/>
            <w:vAlign w:val="center"/>
          </w:tcPr>
          <w:p w14:paraId="2F7B8043" w14:textId="7043279D" w:rsidR="00246A36" w:rsidRPr="00115767" w:rsidRDefault="00246A36" w:rsidP="000C7317">
            <w:pPr>
              <w:jc w:val="left"/>
              <w:rPr>
                <w:color w:val="A5A5A5" w:themeColor="accent3"/>
                <w:sz w:val="48"/>
                <w:szCs w:val="48"/>
              </w:rPr>
            </w:pPr>
          </w:p>
        </w:tc>
        <w:tc>
          <w:tcPr>
            <w:tcW w:w="3180" w:type="dxa"/>
            <w:vAlign w:val="center"/>
          </w:tcPr>
          <w:p w14:paraId="2FF44FBA" w14:textId="253C478B" w:rsidR="00246A36" w:rsidRPr="00115767" w:rsidRDefault="00246A36" w:rsidP="000C7317">
            <w:pPr>
              <w:jc w:val="left"/>
              <w:rPr>
                <w:sz w:val="20"/>
                <w:szCs w:val="20"/>
              </w:rPr>
            </w:pPr>
            <w:r w:rsidRPr="00115767">
              <w:rPr>
                <w:sz w:val="20"/>
                <w:szCs w:val="20"/>
              </w:rPr>
              <w:t>I can understand Gaelic novels…</w:t>
            </w:r>
          </w:p>
        </w:tc>
        <w:tc>
          <w:tcPr>
            <w:tcW w:w="417" w:type="dxa"/>
            <w:vAlign w:val="center"/>
          </w:tcPr>
          <w:p w14:paraId="4AA34DB0" w14:textId="25EDA282" w:rsidR="00246A36" w:rsidRPr="00115767" w:rsidRDefault="00246A36" w:rsidP="000C7317">
            <w:pPr>
              <w:jc w:val="left"/>
              <w:rPr>
                <w:sz w:val="18"/>
                <w:szCs w:val="18"/>
              </w:rPr>
            </w:pPr>
            <w:r w:rsidRPr="00115767">
              <w:rPr>
                <w:sz w:val="18"/>
                <w:szCs w:val="18"/>
              </w:rPr>
              <w:t>3</w:t>
            </w:r>
          </w:p>
        </w:tc>
      </w:tr>
      <w:tr w:rsidR="00246A36" w:rsidRPr="00115767" w14:paraId="4D21B09C" w14:textId="77777777" w:rsidTr="00246A36">
        <w:trPr>
          <w:trHeight w:val="528"/>
        </w:trPr>
        <w:tc>
          <w:tcPr>
            <w:tcW w:w="506" w:type="dxa"/>
            <w:vMerge/>
            <w:vAlign w:val="center"/>
          </w:tcPr>
          <w:p w14:paraId="69BF9924" w14:textId="5B539863" w:rsidR="00246A36" w:rsidRPr="00115767" w:rsidRDefault="00246A36" w:rsidP="000C7317">
            <w:pPr>
              <w:jc w:val="left"/>
              <w:rPr>
                <w:color w:val="FFC000" w:themeColor="accent4"/>
                <w:sz w:val="48"/>
                <w:szCs w:val="48"/>
              </w:rPr>
            </w:pPr>
          </w:p>
        </w:tc>
        <w:tc>
          <w:tcPr>
            <w:tcW w:w="3180" w:type="dxa"/>
            <w:vAlign w:val="center"/>
          </w:tcPr>
          <w:p w14:paraId="7662EE97" w14:textId="1491627C" w:rsidR="00246A36" w:rsidRPr="00115767" w:rsidRDefault="00246A36" w:rsidP="000C7317">
            <w:pPr>
              <w:jc w:val="left"/>
              <w:rPr>
                <w:sz w:val="20"/>
                <w:szCs w:val="20"/>
              </w:rPr>
            </w:pPr>
            <w:r w:rsidRPr="00115767">
              <w:rPr>
                <w:sz w:val="20"/>
                <w:szCs w:val="20"/>
              </w:rPr>
              <w:t>I can understand and read Ga…</w:t>
            </w:r>
          </w:p>
        </w:tc>
        <w:tc>
          <w:tcPr>
            <w:tcW w:w="417" w:type="dxa"/>
            <w:vAlign w:val="center"/>
          </w:tcPr>
          <w:p w14:paraId="4C680201" w14:textId="28800ACD" w:rsidR="00246A36" w:rsidRPr="00115767" w:rsidRDefault="00246A36" w:rsidP="000C7317">
            <w:pPr>
              <w:jc w:val="left"/>
              <w:rPr>
                <w:sz w:val="18"/>
                <w:szCs w:val="18"/>
              </w:rPr>
            </w:pPr>
            <w:r w:rsidRPr="00115767">
              <w:rPr>
                <w:sz w:val="18"/>
                <w:szCs w:val="18"/>
              </w:rPr>
              <w:t>1</w:t>
            </w:r>
          </w:p>
        </w:tc>
      </w:tr>
      <w:tr w:rsidR="00246A36" w:rsidRPr="00115767" w14:paraId="1ADC8FEC" w14:textId="77777777" w:rsidTr="00246A36">
        <w:trPr>
          <w:trHeight w:val="528"/>
        </w:trPr>
        <w:tc>
          <w:tcPr>
            <w:tcW w:w="506" w:type="dxa"/>
            <w:vMerge/>
            <w:vAlign w:val="center"/>
          </w:tcPr>
          <w:p w14:paraId="20813F1E" w14:textId="3109EC9A" w:rsidR="00246A36" w:rsidRPr="00115767" w:rsidRDefault="00246A36" w:rsidP="000C7317">
            <w:pPr>
              <w:jc w:val="left"/>
              <w:rPr>
                <w:color w:val="70AD47" w:themeColor="accent6"/>
                <w:sz w:val="48"/>
                <w:szCs w:val="48"/>
              </w:rPr>
            </w:pPr>
          </w:p>
        </w:tc>
        <w:tc>
          <w:tcPr>
            <w:tcW w:w="3180" w:type="dxa"/>
            <w:vAlign w:val="center"/>
          </w:tcPr>
          <w:p w14:paraId="195F31B3" w14:textId="5F362F22" w:rsidR="00246A36" w:rsidRPr="00115767" w:rsidRDefault="00246A36" w:rsidP="000C7317">
            <w:pPr>
              <w:jc w:val="left"/>
              <w:rPr>
                <w:sz w:val="20"/>
                <w:szCs w:val="20"/>
              </w:rPr>
            </w:pPr>
            <w:r w:rsidRPr="00115767">
              <w:rPr>
                <w:sz w:val="20"/>
                <w:szCs w:val="20"/>
              </w:rPr>
              <w:t>I can understand Gaelic terms…</w:t>
            </w:r>
          </w:p>
        </w:tc>
        <w:tc>
          <w:tcPr>
            <w:tcW w:w="417" w:type="dxa"/>
            <w:vAlign w:val="center"/>
          </w:tcPr>
          <w:p w14:paraId="740264A9" w14:textId="532B2F71" w:rsidR="00246A36" w:rsidRPr="00115767" w:rsidRDefault="00246A36" w:rsidP="000C7317">
            <w:pPr>
              <w:jc w:val="left"/>
              <w:rPr>
                <w:sz w:val="18"/>
                <w:szCs w:val="18"/>
              </w:rPr>
            </w:pPr>
            <w:r w:rsidRPr="00115767">
              <w:rPr>
                <w:sz w:val="18"/>
                <w:szCs w:val="18"/>
              </w:rPr>
              <w:t>4</w:t>
            </w:r>
          </w:p>
        </w:tc>
      </w:tr>
    </w:tbl>
    <w:p w14:paraId="1A8A1333" w14:textId="77777777" w:rsidR="000C7317" w:rsidRPr="00115767" w:rsidRDefault="000C7317" w:rsidP="000C7317"/>
    <w:p w14:paraId="3E0F436D" w14:textId="77777777" w:rsidR="000C7317" w:rsidRPr="00115767" w:rsidRDefault="000C7317" w:rsidP="000C7317"/>
    <w:p w14:paraId="266B7080" w14:textId="4CE3E2E2" w:rsidR="007D5B6B" w:rsidRPr="00115767" w:rsidRDefault="007D5B6B" w:rsidP="00BE59B2">
      <w:pPr>
        <w:tabs>
          <w:tab w:val="left" w:pos="567"/>
        </w:tabs>
      </w:pPr>
      <w:r w:rsidRPr="00115767">
        <w:t>5.</w:t>
      </w:r>
      <w:r w:rsidR="00BE59B2" w:rsidRPr="00115767">
        <w:tab/>
      </w:r>
      <w:r w:rsidRPr="00115767">
        <w:t>Do you use Gaelic at home?</w:t>
      </w:r>
    </w:p>
    <w:p w14:paraId="0A8E0040" w14:textId="2CFA65EB" w:rsidR="00335D4C" w:rsidRPr="00115767" w:rsidRDefault="00335D4C" w:rsidP="007D5B6B">
      <w:r w:rsidRPr="00115767">
        <w:rPr>
          <w:noProof/>
        </w:rPr>
        <w:drawing>
          <wp:anchor distT="0" distB="0" distL="114300" distR="114300" simplePos="0" relativeHeight="251666432" behindDoc="0" locked="0" layoutInCell="1" allowOverlap="1" wp14:anchorId="3BF1EC22" wp14:editId="3DE864CB">
            <wp:simplePos x="0" y="0"/>
            <wp:positionH relativeFrom="column">
              <wp:posOffset>3695065</wp:posOffset>
            </wp:positionH>
            <wp:positionV relativeFrom="paragraph">
              <wp:posOffset>11126</wp:posOffset>
            </wp:positionV>
            <wp:extent cx="1247076" cy="116864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076" cy="1168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7973A" w14:textId="4B58E949" w:rsidR="007D5B6B" w:rsidRPr="00115767" w:rsidRDefault="007D5B6B" w:rsidP="007D5B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7D11ED35" w14:textId="77777777" w:rsidTr="00246A36">
        <w:trPr>
          <w:trHeight w:val="509"/>
        </w:trPr>
        <w:tc>
          <w:tcPr>
            <w:tcW w:w="506" w:type="dxa"/>
            <w:vMerge w:val="restart"/>
            <w:vAlign w:val="center"/>
          </w:tcPr>
          <w:p w14:paraId="6ECDF782" w14:textId="162970D7" w:rsidR="00246A36" w:rsidRPr="00115767" w:rsidRDefault="00246A36" w:rsidP="00BE59B2">
            <w:pPr>
              <w:jc w:val="left"/>
              <w:rPr>
                <w:color w:val="5B9BD5" w:themeColor="accent5"/>
                <w:sz w:val="48"/>
                <w:szCs w:val="48"/>
              </w:rPr>
            </w:pPr>
            <w:r w:rsidRPr="00115767">
              <w:object w:dxaOrig="600" w:dyaOrig="1350" w14:anchorId="2455EE03">
                <v:shape id="_x0000_i1029" type="#_x0000_t75" style="width:22.6pt;height:50.9pt" o:ole="">
                  <v:imagedata r:id="rId28" o:title=""/>
                </v:shape>
                <o:OLEObject Type="Embed" ProgID="PBrush" ShapeID="_x0000_i1029" DrawAspect="Content" ObjectID="_1674284859" r:id="rId29"/>
              </w:object>
            </w:r>
          </w:p>
        </w:tc>
        <w:tc>
          <w:tcPr>
            <w:tcW w:w="3180" w:type="dxa"/>
            <w:vAlign w:val="center"/>
          </w:tcPr>
          <w:p w14:paraId="6E9D2498" w14:textId="521F418F" w:rsidR="00246A36" w:rsidRPr="00115767" w:rsidRDefault="00246A36" w:rsidP="00BE59B2">
            <w:pPr>
              <w:jc w:val="left"/>
              <w:rPr>
                <w:sz w:val="20"/>
                <w:szCs w:val="20"/>
              </w:rPr>
            </w:pPr>
            <w:r w:rsidRPr="00115767">
              <w:rPr>
                <w:sz w:val="20"/>
                <w:szCs w:val="20"/>
              </w:rPr>
              <w:t>Yes</w:t>
            </w:r>
          </w:p>
        </w:tc>
        <w:tc>
          <w:tcPr>
            <w:tcW w:w="417" w:type="dxa"/>
            <w:vAlign w:val="center"/>
          </w:tcPr>
          <w:p w14:paraId="1D91CA7D" w14:textId="63394106" w:rsidR="00246A36" w:rsidRPr="00115767" w:rsidRDefault="00246A36" w:rsidP="00BE59B2">
            <w:pPr>
              <w:jc w:val="left"/>
              <w:rPr>
                <w:sz w:val="18"/>
                <w:szCs w:val="18"/>
              </w:rPr>
            </w:pPr>
            <w:r w:rsidRPr="00115767">
              <w:rPr>
                <w:sz w:val="18"/>
                <w:szCs w:val="18"/>
              </w:rPr>
              <w:t>5</w:t>
            </w:r>
          </w:p>
        </w:tc>
      </w:tr>
      <w:tr w:rsidR="00246A36" w:rsidRPr="00115767" w14:paraId="06492E82" w14:textId="77777777" w:rsidTr="00246A36">
        <w:trPr>
          <w:trHeight w:val="509"/>
        </w:trPr>
        <w:tc>
          <w:tcPr>
            <w:tcW w:w="506" w:type="dxa"/>
            <w:vMerge/>
            <w:vAlign w:val="center"/>
          </w:tcPr>
          <w:p w14:paraId="33C5F541" w14:textId="6D84023A" w:rsidR="00246A36" w:rsidRPr="00115767" w:rsidRDefault="00246A36" w:rsidP="00BE59B2">
            <w:pPr>
              <w:jc w:val="left"/>
              <w:rPr>
                <w:color w:val="ED7D31" w:themeColor="accent2"/>
                <w:sz w:val="48"/>
                <w:szCs w:val="48"/>
              </w:rPr>
            </w:pPr>
          </w:p>
        </w:tc>
        <w:tc>
          <w:tcPr>
            <w:tcW w:w="3180" w:type="dxa"/>
            <w:vAlign w:val="center"/>
          </w:tcPr>
          <w:p w14:paraId="4C5E80C6" w14:textId="7D4878AA" w:rsidR="00246A36" w:rsidRPr="00115767" w:rsidRDefault="00246A36" w:rsidP="00BE59B2">
            <w:pPr>
              <w:jc w:val="left"/>
              <w:rPr>
                <w:sz w:val="20"/>
                <w:szCs w:val="20"/>
              </w:rPr>
            </w:pPr>
            <w:r w:rsidRPr="00115767">
              <w:rPr>
                <w:sz w:val="20"/>
                <w:szCs w:val="20"/>
              </w:rPr>
              <w:t>No</w:t>
            </w:r>
          </w:p>
        </w:tc>
        <w:tc>
          <w:tcPr>
            <w:tcW w:w="417" w:type="dxa"/>
            <w:vAlign w:val="center"/>
          </w:tcPr>
          <w:p w14:paraId="607F14AE" w14:textId="70D55F1A" w:rsidR="00246A36" w:rsidRPr="00115767" w:rsidRDefault="00246A36" w:rsidP="00BE59B2">
            <w:pPr>
              <w:jc w:val="left"/>
              <w:rPr>
                <w:sz w:val="18"/>
                <w:szCs w:val="18"/>
              </w:rPr>
            </w:pPr>
            <w:r w:rsidRPr="00115767">
              <w:rPr>
                <w:sz w:val="18"/>
                <w:szCs w:val="18"/>
              </w:rPr>
              <w:t>32</w:t>
            </w:r>
          </w:p>
        </w:tc>
      </w:tr>
    </w:tbl>
    <w:p w14:paraId="3E0137F1" w14:textId="61D3914B" w:rsidR="007D5B6B" w:rsidRPr="00115767" w:rsidRDefault="007D5B6B" w:rsidP="007D5B6B"/>
    <w:p w14:paraId="60F1A1DF" w14:textId="31303BFC" w:rsidR="007D5B6B" w:rsidRPr="00115767" w:rsidRDefault="007D5B6B" w:rsidP="007D5B6B"/>
    <w:p w14:paraId="1FA5BC08" w14:textId="77777777" w:rsidR="00A27B8F" w:rsidRPr="00115767" w:rsidRDefault="00A27B8F">
      <w:pPr>
        <w:spacing w:after="160" w:line="259" w:lineRule="auto"/>
        <w:jc w:val="left"/>
      </w:pPr>
      <w:r w:rsidRPr="00115767">
        <w:br w:type="page"/>
      </w:r>
    </w:p>
    <w:p w14:paraId="77DD5F6B" w14:textId="5ADE5D14" w:rsidR="007D5B6B" w:rsidRPr="00115767" w:rsidRDefault="007D5B6B" w:rsidP="00BE59B2">
      <w:pPr>
        <w:tabs>
          <w:tab w:val="left" w:pos="567"/>
        </w:tabs>
      </w:pPr>
      <w:r w:rsidRPr="00115767">
        <w:t>6.</w:t>
      </w:r>
      <w:r w:rsidR="00BE59B2" w:rsidRPr="00115767">
        <w:tab/>
      </w:r>
      <w:r w:rsidRPr="00115767">
        <w:t>Do you use Gaelic at home?</w:t>
      </w:r>
    </w:p>
    <w:p w14:paraId="69099990" w14:textId="77777777" w:rsidR="00A27B8F" w:rsidRPr="00115767" w:rsidRDefault="00A27B8F" w:rsidP="007D5B6B"/>
    <w:p w14:paraId="02A28DA7" w14:textId="3073E449" w:rsidR="007D5B6B" w:rsidRPr="00115767" w:rsidRDefault="00335D4C" w:rsidP="007D5B6B">
      <w:r w:rsidRPr="00115767">
        <w:rPr>
          <w:noProof/>
        </w:rPr>
        <w:drawing>
          <wp:anchor distT="0" distB="0" distL="114300" distR="114300" simplePos="0" relativeHeight="251667456" behindDoc="0" locked="0" layoutInCell="1" allowOverlap="1" wp14:anchorId="1316CA26" wp14:editId="5CF3B2BE">
            <wp:simplePos x="0" y="0"/>
            <wp:positionH relativeFrom="column">
              <wp:posOffset>3756434</wp:posOffset>
            </wp:positionH>
            <wp:positionV relativeFrom="paragraph">
              <wp:posOffset>269516</wp:posOffset>
            </wp:positionV>
            <wp:extent cx="1185296" cy="1193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5296" cy="1193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180"/>
        <w:gridCol w:w="417"/>
      </w:tblGrid>
      <w:tr w:rsidR="007A6A8D" w:rsidRPr="00115767" w14:paraId="0FE87242" w14:textId="77777777" w:rsidTr="007A6A8D">
        <w:trPr>
          <w:trHeight w:val="455"/>
        </w:trPr>
        <w:tc>
          <w:tcPr>
            <w:tcW w:w="506" w:type="dxa"/>
            <w:vMerge w:val="restart"/>
            <w:vAlign w:val="center"/>
          </w:tcPr>
          <w:p w14:paraId="3120E3DC" w14:textId="70FA5F32" w:rsidR="007A6A8D" w:rsidRPr="00115767" w:rsidRDefault="007A6A8D" w:rsidP="00BE59B2">
            <w:pPr>
              <w:jc w:val="left"/>
              <w:rPr>
                <w:color w:val="5B9BD5" w:themeColor="accent5"/>
                <w:sz w:val="48"/>
                <w:szCs w:val="48"/>
              </w:rPr>
            </w:pPr>
            <w:r w:rsidRPr="00115767">
              <w:object w:dxaOrig="540" w:dyaOrig="2685" w14:anchorId="2DC5F2DA">
                <v:shape id="_x0000_i1030" type="#_x0000_t75" style="width:17pt;height:84.05pt" o:ole="">
                  <v:imagedata r:id="rId31" o:title=""/>
                </v:shape>
                <o:OLEObject Type="Embed" ProgID="PBrush" ShapeID="_x0000_i1030" DrawAspect="Content" ObjectID="_1674284860" r:id="rId32"/>
              </w:object>
            </w:r>
          </w:p>
        </w:tc>
        <w:tc>
          <w:tcPr>
            <w:tcW w:w="3180" w:type="dxa"/>
            <w:vAlign w:val="center"/>
          </w:tcPr>
          <w:p w14:paraId="55D23E7F" w14:textId="5F22DCD8" w:rsidR="007A6A8D" w:rsidRPr="00115767" w:rsidRDefault="007A6A8D" w:rsidP="00BE59B2">
            <w:pPr>
              <w:jc w:val="left"/>
              <w:rPr>
                <w:sz w:val="20"/>
                <w:szCs w:val="20"/>
              </w:rPr>
            </w:pPr>
            <w:r w:rsidRPr="00115767">
              <w:rPr>
                <w:sz w:val="20"/>
                <w:szCs w:val="20"/>
              </w:rPr>
              <w:t>Gaelic only</w:t>
            </w:r>
          </w:p>
        </w:tc>
        <w:tc>
          <w:tcPr>
            <w:tcW w:w="417" w:type="dxa"/>
            <w:vAlign w:val="center"/>
          </w:tcPr>
          <w:p w14:paraId="7DB47B3B" w14:textId="0B59F76A" w:rsidR="007A6A8D" w:rsidRPr="00115767" w:rsidRDefault="007A6A8D" w:rsidP="00BE59B2">
            <w:pPr>
              <w:jc w:val="left"/>
              <w:rPr>
                <w:sz w:val="18"/>
                <w:szCs w:val="18"/>
              </w:rPr>
            </w:pPr>
            <w:r w:rsidRPr="00115767">
              <w:rPr>
                <w:sz w:val="18"/>
                <w:szCs w:val="18"/>
              </w:rPr>
              <w:t>1</w:t>
            </w:r>
          </w:p>
        </w:tc>
      </w:tr>
      <w:tr w:rsidR="007A6A8D" w:rsidRPr="00115767" w14:paraId="119D4AB0" w14:textId="77777777" w:rsidTr="007A6A8D">
        <w:trPr>
          <w:trHeight w:val="456"/>
        </w:trPr>
        <w:tc>
          <w:tcPr>
            <w:tcW w:w="506" w:type="dxa"/>
            <w:vMerge/>
            <w:vAlign w:val="center"/>
          </w:tcPr>
          <w:p w14:paraId="63741023" w14:textId="79B603BE" w:rsidR="007A6A8D" w:rsidRPr="00115767" w:rsidRDefault="007A6A8D" w:rsidP="00BE59B2">
            <w:pPr>
              <w:jc w:val="left"/>
              <w:rPr>
                <w:color w:val="ED7D31" w:themeColor="accent2"/>
                <w:sz w:val="48"/>
                <w:szCs w:val="48"/>
              </w:rPr>
            </w:pPr>
          </w:p>
        </w:tc>
        <w:tc>
          <w:tcPr>
            <w:tcW w:w="3180" w:type="dxa"/>
            <w:vAlign w:val="center"/>
          </w:tcPr>
          <w:p w14:paraId="769BF776" w14:textId="75F4C994" w:rsidR="007A6A8D" w:rsidRPr="00115767" w:rsidRDefault="007A6A8D" w:rsidP="00BE59B2">
            <w:pPr>
              <w:jc w:val="left"/>
              <w:rPr>
                <w:sz w:val="20"/>
                <w:szCs w:val="20"/>
              </w:rPr>
            </w:pPr>
            <w:r w:rsidRPr="00115767">
              <w:rPr>
                <w:sz w:val="20"/>
                <w:szCs w:val="20"/>
              </w:rPr>
              <w:t>English only</w:t>
            </w:r>
          </w:p>
        </w:tc>
        <w:tc>
          <w:tcPr>
            <w:tcW w:w="417" w:type="dxa"/>
            <w:vAlign w:val="center"/>
          </w:tcPr>
          <w:p w14:paraId="58716785" w14:textId="5265918F" w:rsidR="007A6A8D" w:rsidRPr="00115767" w:rsidRDefault="007A6A8D" w:rsidP="00BE59B2">
            <w:pPr>
              <w:jc w:val="left"/>
              <w:rPr>
                <w:sz w:val="18"/>
                <w:szCs w:val="18"/>
              </w:rPr>
            </w:pPr>
            <w:r w:rsidRPr="00115767">
              <w:rPr>
                <w:sz w:val="18"/>
                <w:szCs w:val="18"/>
              </w:rPr>
              <w:t>35</w:t>
            </w:r>
          </w:p>
        </w:tc>
      </w:tr>
      <w:tr w:rsidR="007A6A8D" w:rsidRPr="00115767" w14:paraId="1B88545F" w14:textId="77777777" w:rsidTr="007A6A8D">
        <w:trPr>
          <w:trHeight w:val="456"/>
        </w:trPr>
        <w:tc>
          <w:tcPr>
            <w:tcW w:w="506" w:type="dxa"/>
            <w:vMerge/>
            <w:vAlign w:val="center"/>
          </w:tcPr>
          <w:p w14:paraId="5A46EE98" w14:textId="6F709AA3" w:rsidR="007A6A8D" w:rsidRPr="00115767" w:rsidRDefault="007A6A8D" w:rsidP="00BE59B2">
            <w:pPr>
              <w:jc w:val="left"/>
              <w:rPr>
                <w:color w:val="4472C4" w:themeColor="accent1"/>
                <w:sz w:val="48"/>
                <w:szCs w:val="48"/>
              </w:rPr>
            </w:pPr>
          </w:p>
        </w:tc>
        <w:tc>
          <w:tcPr>
            <w:tcW w:w="3180" w:type="dxa"/>
            <w:vAlign w:val="center"/>
          </w:tcPr>
          <w:p w14:paraId="6E3C20F2" w14:textId="745EE25D" w:rsidR="007A6A8D" w:rsidRPr="00115767" w:rsidRDefault="007A6A8D" w:rsidP="00BE59B2">
            <w:pPr>
              <w:jc w:val="left"/>
              <w:rPr>
                <w:sz w:val="20"/>
                <w:szCs w:val="20"/>
              </w:rPr>
            </w:pPr>
            <w:r w:rsidRPr="00115767">
              <w:rPr>
                <w:sz w:val="20"/>
                <w:szCs w:val="20"/>
              </w:rPr>
              <w:t>Gaelic and English Equally</w:t>
            </w:r>
          </w:p>
        </w:tc>
        <w:tc>
          <w:tcPr>
            <w:tcW w:w="417" w:type="dxa"/>
            <w:vAlign w:val="center"/>
          </w:tcPr>
          <w:p w14:paraId="13C8DB0E" w14:textId="1D8E0E1E" w:rsidR="007A6A8D" w:rsidRPr="00115767" w:rsidRDefault="007A6A8D" w:rsidP="00BE59B2">
            <w:pPr>
              <w:jc w:val="left"/>
              <w:rPr>
                <w:sz w:val="18"/>
                <w:szCs w:val="18"/>
              </w:rPr>
            </w:pPr>
            <w:r w:rsidRPr="00115767">
              <w:rPr>
                <w:sz w:val="18"/>
                <w:szCs w:val="18"/>
              </w:rPr>
              <w:t>0</w:t>
            </w:r>
          </w:p>
        </w:tc>
      </w:tr>
      <w:tr w:rsidR="007A6A8D" w:rsidRPr="00115767" w14:paraId="352D3BD6" w14:textId="77777777" w:rsidTr="007A6A8D">
        <w:trPr>
          <w:trHeight w:val="456"/>
        </w:trPr>
        <w:tc>
          <w:tcPr>
            <w:tcW w:w="506" w:type="dxa"/>
            <w:vMerge/>
            <w:vAlign w:val="center"/>
          </w:tcPr>
          <w:p w14:paraId="58198166" w14:textId="18CFFBE7" w:rsidR="007A6A8D" w:rsidRPr="00115767" w:rsidRDefault="007A6A8D" w:rsidP="00BE59B2">
            <w:pPr>
              <w:jc w:val="left"/>
              <w:rPr>
                <w:color w:val="A5A5A5" w:themeColor="accent3"/>
                <w:sz w:val="48"/>
                <w:szCs w:val="48"/>
              </w:rPr>
            </w:pPr>
          </w:p>
        </w:tc>
        <w:tc>
          <w:tcPr>
            <w:tcW w:w="3180" w:type="dxa"/>
            <w:vAlign w:val="center"/>
          </w:tcPr>
          <w:p w14:paraId="65860B6E" w14:textId="286F8D73" w:rsidR="007A6A8D" w:rsidRPr="00115767" w:rsidRDefault="007A6A8D" w:rsidP="00BE59B2">
            <w:pPr>
              <w:jc w:val="left"/>
              <w:rPr>
                <w:sz w:val="20"/>
                <w:szCs w:val="20"/>
              </w:rPr>
            </w:pPr>
            <w:r w:rsidRPr="00115767">
              <w:rPr>
                <w:sz w:val="20"/>
                <w:szCs w:val="20"/>
              </w:rPr>
              <w:t>Other</w:t>
            </w:r>
          </w:p>
        </w:tc>
        <w:tc>
          <w:tcPr>
            <w:tcW w:w="417" w:type="dxa"/>
            <w:vAlign w:val="center"/>
          </w:tcPr>
          <w:p w14:paraId="627171F2" w14:textId="6DC04F57" w:rsidR="007A6A8D" w:rsidRPr="00115767" w:rsidRDefault="007A6A8D" w:rsidP="00BE59B2">
            <w:pPr>
              <w:jc w:val="left"/>
              <w:rPr>
                <w:sz w:val="18"/>
                <w:szCs w:val="18"/>
              </w:rPr>
            </w:pPr>
            <w:r w:rsidRPr="00115767">
              <w:rPr>
                <w:sz w:val="18"/>
                <w:szCs w:val="18"/>
              </w:rPr>
              <w:t>1</w:t>
            </w:r>
          </w:p>
        </w:tc>
      </w:tr>
    </w:tbl>
    <w:p w14:paraId="4CF489B6" w14:textId="7745D9C2" w:rsidR="007D5B6B" w:rsidRPr="00115767" w:rsidRDefault="007D5B6B" w:rsidP="007D5B6B"/>
    <w:p w14:paraId="5C53FB22" w14:textId="120C206E" w:rsidR="007D5B6B" w:rsidRPr="00115767" w:rsidRDefault="007D5B6B" w:rsidP="007D5B6B"/>
    <w:p w14:paraId="25410E66" w14:textId="234C328E" w:rsidR="007D5B6B" w:rsidRPr="00115767" w:rsidRDefault="00335D4C" w:rsidP="00BE59B2">
      <w:pPr>
        <w:tabs>
          <w:tab w:val="left" w:pos="567"/>
        </w:tabs>
      </w:pPr>
      <w:r w:rsidRPr="00115767">
        <w:t>7.</w:t>
      </w:r>
      <w:r w:rsidR="00BE59B2" w:rsidRPr="00115767">
        <w:tab/>
      </w:r>
      <w:r w:rsidRPr="00115767">
        <w:t>How frequently do you use Gaelic, including reading, writing and/or speaking it?</w:t>
      </w:r>
    </w:p>
    <w:p w14:paraId="46D8A726" w14:textId="2A59A162" w:rsidR="00335D4C" w:rsidRPr="00115767" w:rsidRDefault="00335D4C" w:rsidP="003923BF"/>
    <w:p w14:paraId="4B90F14F" w14:textId="399DAF1E" w:rsidR="00335D4C" w:rsidRPr="00115767" w:rsidRDefault="00335D4C" w:rsidP="003923BF">
      <w:r w:rsidRPr="00115767">
        <w:rPr>
          <w:noProof/>
        </w:rPr>
        <w:drawing>
          <wp:anchor distT="0" distB="0" distL="114300" distR="114300" simplePos="0" relativeHeight="251668480" behindDoc="0" locked="0" layoutInCell="1" allowOverlap="1" wp14:anchorId="748FFFC7" wp14:editId="5A749260">
            <wp:simplePos x="0" y="0"/>
            <wp:positionH relativeFrom="column">
              <wp:posOffset>3702685</wp:posOffset>
            </wp:positionH>
            <wp:positionV relativeFrom="paragraph">
              <wp:posOffset>367361</wp:posOffset>
            </wp:positionV>
            <wp:extent cx="1358442" cy="132010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8442" cy="1320108"/>
                    </a:xfrm>
                    <a:prstGeom prst="rect">
                      <a:avLst/>
                    </a:prstGeom>
                    <a:noFill/>
                    <a:ln>
                      <a:noFill/>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3180"/>
        <w:gridCol w:w="417"/>
      </w:tblGrid>
      <w:tr w:rsidR="00246A36" w:rsidRPr="00115767" w14:paraId="4392DA1B" w14:textId="77777777" w:rsidTr="007A6A8D">
        <w:trPr>
          <w:trHeight w:val="451"/>
        </w:trPr>
        <w:tc>
          <w:tcPr>
            <w:tcW w:w="506" w:type="dxa"/>
            <w:vMerge w:val="restart"/>
            <w:vAlign w:val="center"/>
          </w:tcPr>
          <w:p w14:paraId="44B79500" w14:textId="6B485DC3" w:rsidR="00246A36" w:rsidRPr="00115767" w:rsidRDefault="007A6A8D" w:rsidP="00BE59B2">
            <w:pPr>
              <w:jc w:val="left"/>
              <w:rPr>
                <w:color w:val="5B9BD5" w:themeColor="accent5"/>
                <w:sz w:val="48"/>
                <w:szCs w:val="48"/>
              </w:rPr>
            </w:pPr>
            <w:r w:rsidRPr="00115767">
              <w:object w:dxaOrig="555" w:dyaOrig="3345" w14:anchorId="531B646E">
                <v:shape id="_x0000_i1031" type="#_x0000_t75" style="width:17.4pt;height:103.2pt" o:ole="">
                  <v:imagedata r:id="rId34" o:title=""/>
                </v:shape>
                <o:OLEObject Type="Embed" ProgID="PBrush" ShapeID="_x0000_i1031" DrawAspect="Content" ObjectID="_1674284861" r:id="rId35"/>
              </w:object>
            </w:r>
          </w:p>
        </w:tc>
        <w:tc>
          <w:tcPr>
            <w:tcW w:w="3180" w:type="dxa"/>
            <w:vAlign w:val="center"/>
          </w:tcPr>
          <w:p w14:paraId="51DBF9DD" w14:textId="5148B248" w:rsidR="00246A36" w:rsidRPr="00115767" w:rsidRDefault="00246A36" w:rsidP="00BE59B2">
            <w:pPr>
              <w:jc w:val="left"/>
              <w:rPr>
                <w:sz w:val="20"/>
                <w:szCs w:val="20"/>
              </w:rPr>
            </w:pPr>
            <w:r w:rsidRPr="00115767">
              <w:rPr>
                <w:sz w:val="20"/>
                <w:szCs w:val="20"/>
              </w:rPr>
              <w:t>A lot</w:t>
            </w:r>
          </w:p>
        </w:tc>
        <w:tc>
          <w:tcPr>
            <w:tcW w:w="417" w:type="dxa"/>
            <w:vAlign w:val="center"/>
          </w:tcPr>
          <w:p w14:paraId="7F0D7D74" w14:textId="69E232AE" w:rsidR="00246A36" w:rsidRPr="00115767" w:rsidRDefault="00246A36" w:rsidP="00BE59B2">
            <w:pPr>
              <w:jc w:val="left"/>
              <w:rPr>
                <w:sz w:val="18"/>
                <w:szCs w:val="18"/>
              </w:rPr>
            </w:pPr>
            <w:r w:rsidRPr="00115767">
              <w:rPr>
                <w:sz w:val="18"/>
                <w:szCs w:val="18"/>
              </w:rPr>
              <w:t>3</w:t>
            </w:r>
          </w:p>
        </w:tc>
      </w:tr>
      <w:tr w:rsidR="00246A36" w:rsidRPr="00115767" w14:paraId="4BC834FA" w14:textId="77777777" w:rsidTr="007A6A8D">
        <w:trPr>
          <w:trHeight w:val="451"/>
        </w:trPr>
        <w:tc>
          <w:tcPr>
            <w:tcW w:w="506" w:type="dxa"/>
            <w:vMerge/>
            <w:vAlign w:val="center"/>
          </w:tcPr>
          <w:p w14:paraId="73C60729" w14:textId="25D1DD02" w:rsidR="00246A36" w:rsidRPr="00115767" w:rsidRDefault="00246A36" w:rsidP="00BE59B2">
            <w:pPr>
              <w:jc w:val="left"/>
              <w:rPr>
                <w:color w:val="ED7D31" w:themeColor="accent2"/>
                <w:sz w:val="48"/>
                <w:szCs w:val="48"/>
              </w:rPr>
            </w:pPr>
          </w:p>
        </w:tc>
        <w:tc>
          <w:tcPr>
            <w:tcW w:w="3180" w:type="dxa"/>
            <w:vAlign w:val="center"/>
          </w:tcPr>
          <w:p w14:paraId="0F0DA96E" w14:textId="6FCBD5BC" w:rsidR="00246A36" w:rsidRPr="00115767" w:rsidRDefault="00246A36" w:rsidP="00BE59B2">
            <w:pPr>
              <w:jc w:val="left"/>
              <w:rPr>
                <w:sz w:val="20"/>
                <w:szCs w:val="20"/>
              </w:rPr>
            </w:pPr>
            <w:r w:rsidRPr="00115767">
              <w:rPr>
                <w:sz w:val="20"/>
                <w:szCs w:val="20"/>
              </w:rPr>
              <w:t>Fairly often</w:t>
            </w:r>
          </w:p>
        </w:tc>
        <w:tc>
          <w:tcPr>
            <w:tcW w:w="417" w:type="dxa"/>
            <w:vAlign w:val="center"/>
          </w:tcPr>
          <w:p w14:paraId="1A29AC6B" w14:textId="25BF377F" w:rsidR="00246A36" w:rsidRPr="00115767" w:rsidRDefault="00246A36" w:rsidP="00BE59B2">
            <w:pPr>
              <w:jc w:val="left"/>
              <w:rPr>
                <w:sz w:val="18"/>
                <w:szCs w:val="18"/>
              </w:rPr>
            </w:pPr>
            <w:r w:rsidRPr="00115767">
              <w:rPr>
                <w:sz w:val="18"/>
                <w:szCs w:val="18"/>
              </w:rPr>
              <w:t>1</w:t>
            </w:r>
          </w:p>
        </w:tc>
      </w:tr>
      <w:tr w:rsidR="00246A36" w:rsidRPr="00115767" w14:paraId="72D042C0" w14:textId="77777777" w:rsidTr="007A6A8D">
        <w:trPr>
          <w:trHeight w:val="451"/>
        </w:trPr>
        <w:tc>
          <w:tcPr>
            <w:tcW w:w="506" w:type="dxa"/>
            <w:vMerge/>
            <w:vAlign w:val="center"/>
          </w:tcPr>
          <w:p w14:paraId="5AA525D2" w14:textId="7F186D8A" w:rsidR="00246A36" w:rsidRPr="00115767" w:rsidRDefault="00246A36" w:rsidP="00BE59B2">
            <w:pPr>
              <w:jc w:val="left"/>
              <w:rPr>
                <w:color w:val="4472C4" w:themeColor="accent1"/>
                <w:sz w:val="48"/>
                <w:szCs w:val="48"/>
              </w:rPr>
            </w:pPr>
          </w:p>
        </w:tc>
        <w:tc>
          <w:tcPr>
            <w:tcW w:w="3180" w:type="dxa"/>
            <w:vAlign w:val="center"/>
          </w:tcPr>
          <w:p w14:paraId="0CA8E2AD" w14:textId="6A51D9CB" w:rsidR="00246A36" w:rsidRPr="00115767" w:rsidRDefault="00246A36" w:rsidP="00BE59B2">
            <w:pPr>
              <w:jc w:val="left"/>
              <w:rPr>
                <w:sz w:val="20"/>
                <w:szCs w:val="20"/>
              </w:rPr>
            </w:pPr>
            <w:r w:rsidRPr="00115767">
              <w:rPr>
                <w:sz w:val="20"/>
                <w:szCs w:val="20"/>
              </w:rPr>
              <w:t>Occasionally</w:t>
            </w:r>
          </w:p>
        </w:tc>
        <w:tc>
          <w:tcPr>
            <w:tcW w:w="417" w:type="dxa"/>
            <w:vAlign w:val="center"/>
          </w:tcPr>
          <w:p w14:paraId="460CC437" w14:textId="33C0C766" w:rsidR="00246A36" w:rsidRPr="00115767" w:rsidRDefault="00246A36" w:rsidP="00BE59B2">
            <w:pPr>
              <w:jc w:val="left"/>
              <w:rPr>
                <w:sz w:val="18"/>
                <w:szCs w:val="18"/>
              </w:rPr>
            </w:pPr>
            <w:r w:rsidRPr="00115767">
              <w:rPr>
                <w:sz w:val="18"/>
                <w:szCs w:val="18"/>
              </w:rPr>
              <w:t>7</w:t>
            </w:r>
          </w:p>
        </w:tc>
      </w:tr>
      <w:tr w:rsidR="00246A36" w:rsidRPr="00115767" w14:paraId="0A645164" w14:textId="77777777" w:rsidTr="007A6A8D">
        <w:trPr>
          <w:trHeight w:val="451"/>
        </w:trPr>
        <w:tc>
          <w:tcPr>
            <w:tcW w:w="506" w:type="dxa"/>
            <w:vMerge/>
            <w:vAlign w:val="center"/>
          </w:tcPr>
          <w:p w14:paraId="3A9DB89C" w14:textId="672F42D6" w:rsidR="00246A36" w:rsidRPr="00115767" w:rsidRDefault="00246A36" w:rsidP="00BE59B2">
            <w:pPr>
              <w:jc w:val="left"/>
              <w:rPr>
                <w:color w:val="A5A5A5" w:themeColor="accent3"/>
                <w:sz w:val="48"/>
                <w:szCs w:val="48"/>
              </w:rPr>
            </w:pPr>
          </w:p>
        </w:tc>
        <w:tc>
          <w:tcPr>
            <w:tcW w:w="3180" w:type="dxa"/>
            <w:vAlign w:val="center"/>
          </w:tcPr>
          <w:p w14:paraId="4FC01210" w14:textId="2E9258DA" w:rsidR="00246A36" w:rsidRPr="00115767" w:rsidRDefault="00246A36" w:rsidP="00BE59B2">
            <w:pPr>
              <w:jc w:val="left"/>
              <w:rPr>
                <w:sz w:val="20"/>
                <w:szCs w:val="20"/>
              </w:rPr>
            </w:pPr>
            <w:r w:rsidRPr="00115767">
              <w:rPr>
                <w:sz w:val="20"/>
                <w:szCs w:val="20"/>
              </w:rPr>
              <w:t>Rarely</w:t>
            </w:r>
          </w:p>
        </w:tc>
        <w:tc>
          <w:tcPr>
            <w:tcW w:w="417" w:type="dxa"/>
            <w:vAlign w:val="center"/>
          </w:tcPr>
          <w:p w14:paraId="1681BE0A" w14:textId="0CB57EA8" w:rsidR="00246A36" w:rsidRPr="00115767" w:rsidRDefault="00246A36" w:rsidP="00BE59B2">
            <w:pPr>
              <w:jc w:val="left"/>
              <w:rPr>
                <w:sz w:val="18"/>
                <w:szCs w:val="18"/>
              </w:rPr>
            </w:pPr>
            <w:r w:rsidRPr="00115767">
              <w:rPr>
                <w:sz w:val="18"/>
                <w:szCs w:val="18"/>
              </w:rPr>
              <w:t>10</w:t>
            </w:r>
          </w:p>
        </w:tc>
      </w:tr>
      <w:tr w:rsidR="00246A36" w:rsidRPr="00115767" w14:paraId="2431C61D" w14:textId="77777777" w:rsidTr="007A6A8D">
        <w:trPr>
          <w:trHeight w:val="451"/>
        </w:trPr>
        <w:tc>
          <w:tcPr>
            <w:tcW w:w="506" w:type="dxa"/>
            <w:vMerge/>
            <w:vAlign w:val="center"/>
          </w:tcPr>
          <w:p w14:paraId="45930EF1" w14:textId="1B2407C0" w:rsidR="00246A36" w:rsidRPr="00115767" w:rsidRDefault="00246A36" w:rsidP="00BE59B2">
            <w:pPr>
              <w:jc w:val="left"/>
              <w:rPr>
                <w:color w:val="FFC000" w:themeColor="accent4"/>
                <w:sz w:val="48"/>
                <w:szCs w:val="48"/>
              </w:rPr>
            </w:pPr>
          </w:p>
        </w:tc>
        <w:tc>
          <w:tcPr>
            <w:tcW w:w="3180" w:type="dxa"/>
            <w:vAlign w:val="center"/>
          </w:tcPr>
          <w:p w14:paraId="35B1146F" w14:textId="470197B3" w:rsidR="00246A36" w:rsidRPr="00115767" w:rsidRDefault="00246A36" w:rsidP="00BE59B2">
            <w:pPr>
              <w:jc w:val="left"/>
              <w:rPr>
                <w:sz w:val="20"/>
                <w:szCs w:val="20"/>
              </w:rPr>
            </w:pPr>
            <w:r w:rsidRPr="00115767">
              <w:rPr>
                <w:sz w:val="20"/>
                <w:szCs w:val="20"/>
              </w:rPr>
              <w:t>Not at all</w:t>
            </w:r>
          </w:p>
        </w:tc>
        <w:tc>
          <w:tcPr>
            <w:tcW w:w="417" w:type="dxa"/>
            <w:vAlign w:val="center"/>
          </w:tcPr>
          <w:p w14:paraId="6569BAD7" w14:textId="10FF0288" w:rsidR="00246A36" w:rsidRPr="00115767" w:rsidRDefault="00246A36" w:rsidP="00BE59B2">
            <w:pPr>
              <w:jc w:val="left"/>
              <w:rPr>
                <w:sz w:val="18"/>
                <w:szCs w:val="18"/>
              </w:rPr>
            </w:pPr>
            <w:r w:rsidRPr="00115767">
              <w:rPr>
                <w:sz w:val="18"/>
                <w:szCs w:val="18"/>
              </w:rPr>
              <w:t>16</w:t>
            </w:r>
          </w:p>
        </w:tc>
      </w:tr>
    </w:tbl>
    <w:p w14:paraId="3BFB06EB" w14:textId="75869754" w:rsidR="00335D4C" w:rsidRPr="00115767" w:rsidRDefault="00335D4C" w:rsidP="003923BF"/>
    <w:p w14:paraId="716CE63B" w14:textId="1B4177CD" w:rsidR="00335D4C" w:rsidRPr="00115767" w:rsidRDefault="00335D4C" w:rsidP="003923BF"/>
    <w:p w14:paraId="3EB46B4E" w14:textId="29B1DC63" w:rsidR="00335D4C" w:rsidRPr="00115767" w:rsidRDefault="00335D4C" w:rsidP="00BE59B2">
      <w:pPr>
        <w:tabs>
          <w:tab w:val="left" w:pos="567"/>
        </w:tabs>
      </w:pPr>
      <w:r w:rsidRPr="00115767">
        <w:t>8.</w:t>
      </w:r>
      <w:r w:rsidR="00BE59B2" w:rsidRPr="00115767">
        <w:tab/>
      </w:r>
      <w:r w:rsidRPr="00115767">
        <w:t>Did you attend any of the following during your education?  Please select all that</w:t>
      </w:r>
      <w:r w:rsidR="003F67A1" w:rsidRPr="00115767">
        <w:t xml:space="preserve"> </w:t>
      </w:r>
      <w:r w:rsidRPr="00115767">
        <w:t>apply.</w:t>
      </w:r>
    </w:p>
    <w:p w14:paraId="7BDEE13D" w14:textId="77777777" w:rsidR="00A27B8F" w:rsidRPr="00115767" w:rsidRDefault="00A27B8F" w:rsidP="00335D4C">
      <w:pPr>
        <w:tabs>
          <w:tab w:val="left" w:pos="284"/>
        </w:tabs>
      </w:pPr>
    </w:p>
    <w:p w14:paraId="0C7AF400" w14:textId="342B4ABC" w:rsidR="00335D4C" w:rsidRPr="00115767" w:rsidRDefault="008B7403" w:rsidP="00335D4C">
      <w:pPr>
        <w:tabs>
          <w:tab w:val="left" w:pos="284"/>
        </w:tabs>
      </w:pPr>
      <w:r w:rsidRPr="00115767">
        <w:rPr>
          <w:noProof/>
        </w:rPr>
        <w:drawing>
          <wp:anchor distT="0" distB="0" distL="114300" distR="114300" simplePos="0" relativeHeight="251669504" behindDoc="0" locked="0" layoutInCell="1" allowOverlap="1" wp14:anchorId="10C0A141" wp14:editId="08ED94D8">
            <wp:simplePos x="0" y="0"/>
            <wp:positionH relativeFrom="margin">
              <wp:align>right</wp:align>
            </wp:positionH>
            <wp:positionV relativeFrom="paragraph">
              <wp:posOffset>79400</wp:posOffset>
            </wp:positionV>
            <wp:extent cx="2909818" cy="2465384"/>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09818" cy="246538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374"/>
        <w:gridCol w:w="453"/>
      </w:tblGrid>
      <w:tr w:rsidR="008763CA" w:rsidRPr="00115767" w14:paraId="099A6E91" w14:textId="77777777" w:rsidTr="00246A36">
        <w:trPr>
          <w:trHeight w:val="460"/>
        </w:trPr>
        <w:tc>
          <w:tcPr>
            <w:tcW w:w="426" w:type="dxa"/>
            <w:vMerge w:val="restart"/>
            <w:vAlign w:val="center"/>
          </w:tcPr>
          <w:p w14:paraId="38CA655E" w14:textId="65087399" w:rsidR="008763CA" w:rsidRPr="00115767" w:rsidRDefault="00246A36" w:rsidP="00246A36">
            <w:pPr>
              <w:jc w:val="left"/>
              <w:rPr>
                <w:color w:val="5B9BD5" w:themeColor="accent5"/>
                <w:sz w:val="48"/>
                <w:szCs w:val="48"/>
              </w:rPr>
            </w:pPr>
            <w:r w:rsidRPr="00115767">
              <w:object w:dxaOrig="630" w:dyaOrig="5655" w14:anchorId="0F6C9E7B">
                <v:shape id="_x0000_i1032" type="#_x0000_t75" style="width:20.2pt;height:177.3pt" o:ole="">
                  <v:imagedata r:id="rId37" o:title=""/>
                </v:shape>
                <o:OLEObject Type="Embed" ProgID="PBrush" ShapeID="_x0000_i1032" DrawAspect="Content" ObjectID="_1674284862" r:id="rId38"/>
              </w:object>
            </w:r>
          </w:p>
        </w:tc>
        <w:tc>
          <w:tcPr>
            <w:tcW w:w="3374" w:type="dxa"/>
            <w:vAlign w:val="center"/>
          </w:tcPr>
          <w:p w14:paraId="479F9E37" w14:textId="445DAC61" w:rsidR="00246A36" w:rsidRPr="00115767" w:rsidRDefault="008763CA" w:rsidP="00246A36">
            <w:pPr>
              <w:jc w:val="left"/>
              <w:rPr>
                <w:sz w:val="20"/>
                <w:szCs w:val="20"/>
              </w:rPr>
            </w:pPr>
            <w:proofErr w:type="spellStart"/>
            <w:r w:rsidRPr="00115767">
              <w:rPr>
                <w:sz w:val="20"/>
                <w:szCs w:val="20"/>
              </w:rPr>
              <w:t>Sgoil-</w:t>
            </w:r>
            <w:r w:rsidRPr="00115767">
              <w:rPr>
                <w:rFonts w:cs="Arial"/>
                <w:sz w:val="20"/>
                <w:szCs w:val="20"/>
              </w:rPr>
              <w:t>à</w:t>
            </w:r>
            <w:r w:rsidRPr="00115767">
              <w:rPr>
                <w:sz w:val="20"/>
                <w:szCs w:val="20"/>
              </w:rPr>
              <w:t>raich</w:t>
            </w:r>
            <w:proofErr w:type="spellEnd"/>
          </w:p>
        </w:tc>
        <w:tc>
          <w:tcPr>
            <w:tcW w:w="453" w:type="dxa"/>
            <w:vAlign w:val="center"/>
          </w:tcPr>
          <w:p w14:paraId="5185805E" w14:textId="0673675B" w:rsidR="008763CA" w:rsidRPr="00115767" w:rsidRDefault="008763CA" w:rsidP="00BE59B2">
            <w:pPr>
              <w:jc w:val="left"/>
              <w:rPr>
                <w:sz w:val="18"/>
                <w:szCs w:val="18"/>
              </w:rPr>
            </w:pPr>
            <w:r w:rsidRPr="00115767">
              <w:rPr>
                <w:sz w:val="18"/>
                <w:szCs w:val="18"/>
              </w:rPr>
              <w:t>0</w:t>
            </w:r>
          </w:p>
        </w:tc>
      </w:tr>
      <w:tr w:rsidR="008763CA" w:rsidRPr="00115767" w14:paraId="52A88B3D" w14:textId="77777777" w:rsidTr="00246A36">
        <w:trPr>
          <w:trHeight w:val="460"/>
        </w:trPr>
        <w:tc>
          <w:tcPr>
            <w:tcW w:w="426" w:type="dxa"/>
            <w:vMerge/>
            <w:vAlign w:val="center"/>
          </w:tcPr>
          <w:p w14:paraId="0490710B" w14:textId="4480887B" w:rsidR="008763CA" w:rsidRPr="00115767" w:rsidRDefault="008763CA" w:rsidP="00963C89">
            <w:pPr>
              <w:jc w:val="left"/>
              <w:rPr>
                <w:color w:val="ED7D31" w:themeColor="accent2"/>
                <w:sz w:val="48"/>
                <w:szCs w:val="48"/>
              </w:rPr>
            </w:pPr>
          </w:p>
        </w:tc>
        <w:tc>
          <w:tcPr>
            <w:tcW w:w="3374" w:type="dxa"/>
            <w:vAlign w:val="center"/>
          </w:tcPr>
          <w:p w14:paraId="344D6799" w14:textId="712B4AD9" w:rsidR="008763CA" w:rsidRPr="00115767" w:rsidRDefault="008763CA" w:rsidP="00BE59B2">
            <w:pPr>
              <w:jc w:val="left"/>
              <w:rPr>
                <w:sz w:val="20"/>
                <w:szCs w:val="20"/>
              </w:rPr>
            </w:pPr>
            <w:r w:rsidRPr="00115767">
              <w:rPr>
                <w:sz w:val="20"/>
                <w:szCs w:val="20"/>
              </w:rPr>
              <w:t>English-language playgroup</w:t>
            </w:r>
          </w:p>
        </w:tc>
        <w:tc>
          <w:tcPr>
            <w:tcW w:w="453" w:type="dxa"/>
            <w:vAlign w:val="center"/>
          </w:tcPr>
          <w:p w14:paraId="188C1FB1" w14:textId="78C73A51" w:rsidR="008763CA" w:rsidRPr="00115767" w:rsidRDefault="008763CA" w:rsidP="00BE59B2">
            <w:pPr>
              <w:jc w:val="left"/>
              <w:rPr>
                <w:sz w:val="18"/>
                <w:szCs w:val="18"/>
              </w:rPr>
            </w:pPr>
            <w:r w:rsidRPr="00115767">
              <w:rPr>
                <w:sz w:val="18"/>
                <w:szCs w:val="18"/>
              </w:rPr>
              <w:t>12</w:t>
            </w:r>
          </w:p>
        </w:tc>
      </w:tr>
      <w:tr w:rsidR="008763CA" w:rsidRPr="00115767" w14:paraId="09B89C62" w14:textId="77777777" w:rsidTr="00246A36">
        <w:trPr>
          <w:trHeight w:val="460"/>
        </w:trPr>
        <w:tc>
          <w:tcPr>
            <w:tcW w:w="426" w:type="dxa"/>
            <w:vMerge/>
            <w:vAlign w:val="center"/>
          </w:tcPr>
          <w:p w14:paraId="26F27702" w14:textId="539243B6" w:rsidR="008763CA" w:rsidRPr="00115767" w:rsidRDefault="008763CA" w:rsidP="00963C89">
            <w:pPr>
              <w:jc w:val="left"/>
              <w:rPr>
                <w:color w:val="4472C4" w:themeColor="accent1"/>
                <w:sz w:val="48"/>
                <w:szCs w:val="48"/>
              </w:rPr>
            </w:pPr>
          </w:p>
        </w:tc>
        <w:tc>
          <w:tcPr>
            <w:tcW w:w="3374" w:type="dxa"/>
            <w:vAlign w:val="center"/>
          </w:tcPr>
          <w:p w14:paraId="3ECC4505" w14:textId="168F3731" w:rsidR="008763CA" w:rsidRPr="00115767" w:rsidRDefault="008763CA" w:rsidP="00BE59B2">
            <w:pPr>
              <w:jc w:val="left"/>
              <w:rPr>
                <w:sz w:val="20"/>
                <w:szCs w:val="20"/>
              </w:rPr>
            </w:pPr>
            <w:r w:rsidRPr="00115767">
              <w:rPr>
                <w:sz w:val="20"/>
                <w:szCs w:val="20"/>
              </w:rPr>
              <w:t>English-medium primary</w:t>
            </w:r>
          </w:p>
        </w:tc>
        <w:tc>
          <w:tcPr>
            <w:tcW w:w="453" w:type="dxa"/>
            <w:vAlign w:val="center"/>
          </w:tcPr>
          <w:p w14:paraId="3D809A9F" w14:textId="5FEDA544" w:rsidR="008763CA" w:rsidRPr="00115767" w:rsidRDefault="008763CA" w:rsidP="00BE59B2">
            <w:pPr>
              <w:jc w:val="left"/>
              <w:rPr>
                <w:sz w:val="18"/>
                <w:szCs w:val="18"/>
              </w:rPr>
            </w:pPr>
            <w:r w:rsidRPr="00115767">
              <w:rPr>
                <w:sz w:val="18"/>
                <w:szCs w:val="18"/>
              </w:rPr>
              <w:t>22</w:t>
            </w:r>
          </w:p>
        </w:tc>
      </w:tr>
      <w:tr w:rsidR="008763CA" w:rsidRPr="00115767" w14:paraId="6B81648E" w14:textId="77777777" w:rsidTr="00246A36">
        <w:trPr>
          <w:trHeight w:val="460"/>
        </w:trPr>
        <w:tc>
          <w:tcPr>
            <w:tcW w:w="426" w:type="dxa"/>
            <w:vMerge/>
            <w:vAlign w:val="center"/>
          </w:tcPr>
          <w:p w14:paraId="0A540E2F" w14:textId="41821947" w:rsidR="008763CA" w:rsidRPr="00115767" w:rsidRDefault="008763CA" w:rsidP="00963C89">
            <w:pPr>
              <w:jc w:val="left"/>
              <w:rPr>
                <w:color w:val="A5A5A5" w:themeColor="accent3"/>
                <w:sz w:val="48"/>
                <w:szCs w:val="48"/>
              </w:rPr>
            </w:pPr>
          </w:p>
        </w:tc>
        <w:tc>
          <w:tcPr>
            <w:tcW w:w="3374" w:type="dxa"/>
            <w:vAlign w:val="center"/>
          </w:tcPr>
          <w:p w14:paraId="55B0C57D" w14:textId="3DDD2483" w:rsidR="008763CA" w:rsidRPr="00115767" w:rsidRDefault="008763CA" w:rsidP="00BE59B2">
            <w:pPr>
              <w:jc w:val="left"/>
              <w:rPr>
                <w:sz w:val="20"/>
                <w:szCs w:val="20"/>
              </w:rPr>
            </w:pPr>
            <w:r w:rsidRPr="00115767">
              <w:rPr>
                <w:sz w:val="20"/>
                <w:szCs w:val="20"/>
              </w:rPr>
              <w:t xml:space="preserve">Gaelic-medium Education </w:t>
            </w:r>
            <w:proofErr w:type="spellStart"/>
            <w:r w:rsidRPr="00115767">
              <w:rPr>
                <w:sz w:val="20"/>
                <w:szCs w:val="20"/>
              </w:rPr>
              <w:t>pri</w:t>
            </w:r>
            <w:proofErr w:type="spellEnd"/>
            <w:r w:rsidRPr="00115767">
              <w:rPr>
                <w:sz w:val="20"/>
                <w:szCs w:val="20"/>
              </w:rPr>
              <w:t>…</w:t>
            </w:r>
          </w:p>
        </w:tc>
        <w:tc>
          <w:tcPr>
            <w:tcW w:w="453" w:type="dxa"/>
            <w:vAlign w:val="center"/>
          </w:tcPr>
          <w:p w14:paraId="799530E3" w14:textId="3AEA1159" w:rsidR="008763CA" w:rsidRPr="00115767" w:rsidRDefault="008763CA" w:rsidP="00BE59B2">
            <w:pPr>
              <w:jc w:val="left"/>
              <w:rPr>
                <w:sz w:val="18"/>
                <w:szCs w:val="18"/>
              </w:rPr>
            </w:pPr>
            <w:r w:rsidRPr="00115767">
              <w:rPr>
                <w:sz w:val="18"/>
                <w:szCs w:val="18"/>
              </w:rPr>
              <w:t>0</w:t>
            </w:r>
          </w:p>
        </w:tc>
      </w:tr>
      <w:tr w:rsidR="008763CA" w:rsidRPr="00115767" w14:paraId="4B06E4DC" w14:textId="77777777" w:rsidTr="00246A36">
        <w:trPr>
          <w:trHeight w:val="460"/>
        </w:trPr>
        <w:tc>
          <w:tcPr>
            <w:tcW w:w="426" w:type="dxa"/>
            <w:vMerge/>
            <w:vAlign w:val="center"/>
          </w:tcPr>
          <w:p w14:paraId="5DFB9199" w14:textId="3E4CFDA4" w:rsidR="008763CA" w:rsidRPr="00115767" w:rsidRDefault="008763CA" w:rsidP="00963C89">
            <w:pPr>
              <w:jc w:val="left"/>
              <w:rPr>
                <w:color w:val="FFC000" w:themeColor="accent4"/>
                <w:sz w:val="48"/>
                <w:szCs w:val="48"/>
              </w:rPr>
            </w:pPr>
          </w:p>
        </w:tc>
        <w:tc>
          <w:tcPr>
            <w:tcW w:w="3374" w:type="dxa"/>
            <w:vAlign w:val="center"/>
          </w:tcPr>
          <w:p w14:paraId="170D77B9" w14:textId="12617813" w:rsidR="008763CA" w:rsidRPr="00115767" w:rsidRDefault="008763CA" w:rsidP="00963C89">
            <w:pPr>
              <w:jc w:val="left"/>
              <w:rPr>
                <w:sz w:val="20"/>
                <w:szCs w:val="20"/>
              </w:rPr>
            </w:pPr>
            <w:r w:rsidRPr="00115767">
              <w:rPr>
                <w:sz w:val="20"/>
                <w:szCs w:val="20"/>
              </w:rPr>
              <w:t>Gaelic-medium Education sec…</w:t>
            </w:r>
          </w:p>
        </w:tc>
        <w:tc>
          <w:tcPr>
            <w:tcW w:w="453" w:type="dxa"/>
            <w:vAlign w:val="center"/>
          </w:tcPr>
          <w:p w14:paraId="7AB69F36" w14:textId="40A84F89" w:rsidR="008763CA" w:rsidRPr="00115767" w:rsidRDefault="008763CA" w:rsidP="00963C89">
            <w:pPr>
              <w:jc w:val="left"/>
              <w:rPr>
                <w:sz w:val="18"/>
                <w:szCs w:val="18"/>
              </w:rPr>
            </w:pPr>
            <w:r w:rsidRPr="00115767">
              <w:rPr>
                <w:sz w:val="18"/>
                <w:szCs w:val="18"/>
              </w:rPr>
              <w:t>1</w:t>
            </w:r>
          </w:p>
        </w:tc>
      </w:tr>
      <w:tr w:rsidR="008763CA" w:rsidRPr="00115767" w14:paraId="11B47DCB" w14:textId="77777777" w:rsidTr="00246A36">
        <w:trPr>
          <w:trHeight w:val="460"/>
        </w:trPr>
        <w:tc>
          <w:tcPr>
            <w:tcW w:w="426" w:type="dxa"/>
            <w:vMerge/>
            <w:vAlign w:val="center"/>
          </w:tcPr>
          <w:p w14:paraId="6286AAB4" w14:textId="194B7AA9" w:rsidR="008763CA" w:rsidRPr="00115767" w:rsidRDefault="008763CA" w:rsidP="00963C89">
            <w:pPr>
              <w:jc w:val="left"/>
              <w:rPr>
                <w:color w:val="70AD47" w:themeColor="accent6"/>
                <w:sz w:val="48"/>
                <w:szCs w:val="48"/>
              </w:rPr>
            </w:pPr>
          </w:p>
        </w:tc>
        <w:tc>
          <w:tcPr>
            <w:tcW w:w="3374" w:type="dxa"/>
            <w:vAlign w:val="center"/>
          </w:tcPr>
          <w:p w14:paraId="634FB2F9" w14:textId="0463DF1F" w:rsidR="008763CA" w:rsidRPr="00115767" w:rsidRDefault="008763CA" w:rsidP="00963C89">
            <w:pPr>
              <w:jc w:val="left"/>
              <w:rPr>
                <w:sz w:val="20"/>
                <w:szCs w:val="20"/>
              </w:rPr>
            </w:pPr>
            <w:r w:rsidRPr="00115767">
              <w:rPr>
                <w:sz w:val="20"/>
                <w:szCs w:val="20"/>
              </w:rPr>
              <w:t>Collage/university course abo…</w:t>
            </w:r>
          </w:p>
        </w:tc>
        <w:tc>
          <w:tcPr>
            <w:tcW w:w="453" w:type="dxa"/>
            <w:vAlign w:val="center"/>
          </w:tcPr>
          <w:p w14:paraId="0391F6C4" w14:textId="14000A32" w:rsidR="008763CA" w:rsidRPr="00115767" w:rsidRDefault="008763CA" w:rsidP="00963C89">
            <w:pPr>
              <w:jc w:val="left"/>
              <w:rPr>
                <w:sz w:val="18"/>
                <w:szCs w:val="18"/>
              </w:rPr>
            </w:pPr>
            <w:r w:rsidRPr="00115767">
              <w:rPr>
                <w:sz w:val="18"/>
                <w:szCs w:val="18"/>
              </w:rPr>
              <w:t>2</w:t>
            </w:r>
          </w:p>
        </w:tc>
      </w:tr>
      <w:tr w:rsidR="008763CA" w:rsidRPr="00115767" w14:paraId="5DCA06DF" w14:textId="77777777" w:rsidTr="00246A36">
        <w:trPr>
          <w:trHeight w:val="460"/>
        </w:trPr>
        <w:tc>
          <w:tcPr>
            <w:tcW w:w="426" w:type="dxa"/>
            <w:vMerge/>
            <w:vAlign w:val="center"/>
          </w:tcPr>
          <w:p w14:paraId="72AD8853" w14:textId="07D17256" w:rsidR="008763CA" w:rsidRPr="00115767" w:rsidRDefault="008763CA" w:rsidP="00963C89">
            <w:pPr>
              <w:jc w:val="left"/>
              <w:rPr>
                <w:rFonts w:cs="Arial"/>
                <w:sz w:val="48"/>
                <w:szCs w:val="48"/>
              </w:rPr>
            </w:pPr>
          </w:p>
        </w:tc>
        <w:tc>
          <w:tcPr>
            <w:tcW w:w="3374" w:type="dxa"/>
            <w:vAlign w:val="center"/>
          </w:tcPr>
          <w:p w14:paraId="0653CADF" w14:textId="6168F93E" w:rsidR="008763CA" w:rsidRPr="00115767" w:rsidRDefault="008763CA" w:rsidP="00963C89">
            <w:pPr>
              <w:jc w:val="left"/>
              <w:rPr>
                <w:sz w:val="20"/>
                <w:szCs w:val="20"/>
              </w:rPr>
            </w:pPr>
            <w:r w:rsidRPr="00115767">
              <w:rPr>
                <w:sz w:val="20"/>
                <w:szCs w:val="20"/>
              </w:rPr>
              <w:t>Other</w:t>
            </w:r>
          </w:p>
        </w:tc>
        <w:tc>
          <w:tcPr>
            <w:tcW w:w="453" w:type="dxa"/>
            <w:vAlign w:val="center"/>
          </w:tcPr>
          <w:p w14:paraId="579A8415" w14:textId="6093E851" w:rsidR="008763CA" w:rsidRPr="00115767" w:rsidRDefault="008763CA" w:rsidP="00963C89">
            <w:pPr>
              <w:jc w:val="left"/>
              <w:rPr>
                <w:sz w:val="18"/>
                <w:szCs w:val="18"/>
              </w:rPr>
            </w:pPr>
            <w:r w:rsidRPr="00115767">
              <w:rPr>
                <w:sz w:val="18"/>
                <w:szCs w:val="18"/>
              </w:rPr>
              <w:t>4</w:t>
            </w:r>
          </w:p>
        </w:tc>
      </w:tr>
      <w:tr w:rsidR="008763CA" w:rsidRPr="00115767" w14:paraId="427F2155" w14:textId="77777777" w:rsidTr="00246A36">
        <w:trPr>
          <w:trHeight w:val="460"/>
        </w:trPr>
        <w:tc>
          <w:tcPr>
            <w:tcW w:w="426" w:type="dxa"/>
            <w:vMerge/>
            <w:vAlign w:val="center"/>
          </w:tcPr>
          <w:p w14:paraId="12E3403D" w14:textId="01888EDE" w:rsidR="008763CA" w:rsidRPr="00115767" w:rsidRDefault="008763CA" w:rsidP="00963C89">
            <w:pPr>
              <w:jc w:val="left"/>
              <w:rPr>
                <w:rFonts w:cs="Arial"/>
                <w:color w:val="E7E6E6" w:themeColor="background2"/>
                <w:sz w:val="48"/>
                <w:szCs w:val="48"/>
              </w:rPr>
            </w:pPr>
          </w:p>
        </w:tc>
        <w:tc>
          <w:tcPr>
            <w:tcW w:w="3374" w:type="dxa"/>
            <w:vAlign w:val="center"/>
          </w:tcPr>
          <w:p w14:paraId="33242BDE" w14:textId="6F020FA9" w:rsidR="008763CA" w:rsidRPr="00115767" w:rsidRDefault="008763CA" w:rsidP="00963C89">
            <w:pPr>
              <w:jc w:val="left"/>
              <w:rPr>
                <w:sz w:val="20"/>
                <w:szCs w:val="20"/>
              </w:rPr>
            </w:pPr>
            <w:r w:rsidRPr="00115767">
              <w:rPr>
                <w:sz w:val="20"/>
                <w:szCs w:val="20"/>
              </w:rPr>
              <w:t>Other</w:t>
            </w:r>
          </w:p>
        </w:tc>
        <w:tc>
          <w:tcPr>
            <w:tcW w:w="453" w:type="dxa"/>
            <w:vAlign w:val="center"/>
          </w:tcPr>
          <w:p w14:paraId="0DB3B6F9" w14:textId="2544688F" w:rsidR="008763CA" w:rsidRPr="00115767" w:rsidRDefault="008763CA" w:rsidP="00963C89">
            <w:pPr>
              <w:jc w:val="left"/>
              <w:rPr>
                <w:sz w:val="18"/>
                <w:szCs w:val="18"/>
              </w:rPr>
            </w:pPr>
            <w:r w:rsidRPr="00115767">
              <w:rPr>
                <w:sz w:val="18"/>
                <w:szCs w:val="18"/>
              </w:rPr>
              <w:t>4</w:t>
            </w:r>
          </w:p>
        </w:tc>
      </w:tr>
    </w:tbl>
    <w:p w14:paraId="6FF03582" w14:textId="5FECBF7D" w:rsidR="00335D4C" w:rsidRPr="00115767" w:rsidRDefault="00335D4C" w:rsidP="00335D4C">
      <w:pPr>
        <w:tabs>
          <w:tab w:val="left" w:pos="284"/>
        </w:tabs>
      </w:pPr>
    </w:p>
    <w:p w14:paraId="4B157C30" w14:textId="1D9FA0AF" w:rsidR="00963C89" w:rsidRPr="00115767" w:rsidRDefault="00963C89" w:rsidP="00335D4C">
      <w:pPr>
        <w:tabs>
          <w:tab w:val="left" w:pos="284"/>
        </w:tabs>
      </w:pPr>
    </w:p>
    <w:p w14:paraId="51479B93" w14:textId="77777777" w:rsidR="00A27B8F" w:rsidRPr="00115767" w:rsidRDefault="00A27B8F">
      <w:pPr>
        <w:spacing w:after="160" w:line="259" w:lineRule="auto"/>
        <w:jc w:val="left"/>
      </w:pPr>
      <w:r w:rsidRPr="00115767">
        <w:br w:type="page"/>
      </w:r>
    </w:p>
    <w:p w14:paraId="35DD1093" w14:textId="37D0688C" w:rsidR="00697332" w:rsidRPr="00115767" w:rsidRDefault="00697332" w:rsidP="00BE59B2">
      <w:pPr>
        <w:tabs>
          <w:tab w:val="left" w:pos="567"/>
        </w:tabs>
      </w:pPr>
      <w:r w:rsidRPr="00115767">
        <w:t>9.</w:t>
      </w:r>
      <w:r w:rsidR="00BE59B2" w:rsidRPr="00115767">
        <w:tab/>
      </w:r>
      <w:r w:rsidRPr="00115767">
        <w:t>Do you use Gaelic at home?</w:t>
      </w:r>
    </w:p>
    <w:p w14:paraId="7CD1B86E" w14:textId="2F079F65" w:rsidR="00697332" w:rsidRPr="00115767" w:rsidRDefault="00697332" w:rsidP="00697332">
      <w:r w:rsidRPr="00115767">
        <w:rPr>
          <w:noProof/>
        </w:rPr>
        <w:drawing>
          <wp:anchor distT="0" distB="0" distL="114300" distR="114300" simplePos="0" relativeHeight="251670528" behindDoc="0" locked="0" layoutInCell="1" allowOverlap="1" wp14:anchorId="0638B553" wp14:editId="5BF5C205">
            <wp:simplePos x="0" y="0"/>
            <wp:positionH relativeFrom="column">
              <wp:posOffset>3596640</wp:posOffset>
            </wp:positionH>
            <wp:positionV relativeFrom="paragraph">
              <wp:posOffset>8890</wp:posOffset>
            </wp:positionV>
            <wp:extent cx="1195070" cy="118364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507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D5CC8" w14:textId="48ABB4D8" w:rsidR="00697332" w:rsidRPr="00115767" w:rsidRDefault="00697332" w:rsidP="006973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4CC20A91" w14:textId="77777777" w:rsidTr="00246A36">
        <w:trPr>
          <w:trHeight w:val="509"/>
        </w:trPr>
        <w:tc>
          <w:tcPr>
            <w:tcW w:w="506" w:type="dxa"/>
            <w:vMerge w:val="restart"/>
            <w:vAlign w:val="center"/>
          </w:tcPr>
          <w:p w14:paraId="73FD3234" w14:textId="2E30961A" w:rsidR="00246A36" w:rsidRPr="00115767" w:rsidRDefault="00246A36" w:rsidP="00BE59B2">
            <w:pPr>
              <w:jc w:val="left"/>
              <w:rPr>
                <w:color w:val="5B9BD5" w:themeColor="accent5"/>
                <w:sz w:val="48"/>
                <w:szCs w:val="48"/>
              </w:rPr>
            </w:pPr>
            <w:r w:rsidRPr="00115767">
              <w:object w:dxaOrig="600" w:dyaOrig="1350" w14:anchorId="4B6CF645">
                <v:shape id="_x0000_i1033" type="#_x0000_t75" style="width:22.6pt;height:50.9pt" o:ole="">
                  <v:imagedata r:id="rId28" o:title=""/>
                </v:shape>
                <o:OLEObject Type="Embed" ProgID="PBrush" ShapeID="_x0000_i1033" DrawAspect="Content" ObjectID="_1674284863" r:id="rId40"/>
              </w:object>
            </w:r>
          </w:p>
        </w:tc>
        <w:tc>
          <w:tcPr>
            <w:tcW w:w="3180" w:type="dxa"/>
            <w:vAlign w:val="center"/>
          </w:tcPr>
          <w:p w14:paraId="537BF504" w14:textId="77777777" w:rsidR="00246A36" w:rsidRPr="00115767" w:rsidRDefault="00246A36" w:rsidP="00BE59B2">
            <w:pPr>
              <w:jc w:val="left"/>
              <w:rPr>
                <w:sz w:val="20"/>
                <w:szCs w:val="20"/>
              </w:rPr>
            </w:pPr>
            <w:r w:rsidRPr="00115767">
              <w:rPr>
                <w:sz w:val="20"/>
                <w:szCs w:val="20"/>
              </w:rPr>
              <w:t>Yes</w:t>
            </w:r>
          </w:p>
        </w:tc>
        <w:tc>
          <w:tcPr>
            <w:tcW w:w="417" w:type="dxa"/>
            <w:vAlign w:val="center"/>
          </w:tcPr>
          <w:p w14:paraId="55738BAB" w14:textId="306344CA" w:rsidR="00246A36" w:rsidRPr="00115767" w:rsidRDefault="00246A36" w:rsidP="00BE59B2">
            <w:pPr>
              <w:jc w:val="left"/>
              <w:rPr>
                <w:sz w:val="18"/>
                <w:szCs w:val="18"/>
              </w:rPr>
            </w:pPr>
            <w:r w:rsidRPr="00115767">
              <w:rPr>
                <w:sz w:val="18"/>
                <w:szCs w:val="18"/>
              </w:rPr>
              <w:t>13</w:t>
            </w:r>
          </w:p>
        </w:tc>
      </w:tr>
      <w:tr w:rsidR="00246A36" w:rsidRPr="00115767" w14:paraId="15413D40" w14:textId="77777777" w:rsidTr="00246A36">
        <w:trPr>
          <w:trHeight w:val="509"/>
        </w:trPr>
        <w:tc>
          <w:tcPr>
            <w:tcW w:w="506" w:type="dxa"/>
            <w:vMerge/>
            <w:vAlign w:val="center"/>
          </w:tcPr>
          <w:p w14:paraId="4B1C48A6" w14:textId="116D77B2" w:rsidR="00246A36" w:rsidRPr="00115767" w:rsidRDefault="00246A36" w:rsidP="00BE59B2">
            <w:pPr>
              <w:jc w:val="left"/>
              <w:rPr>
                <w:color w:val="ED7D31" w:themeColor="accent2"/>
                <w:sz w:val="48"/>
                <w:szCs w:val="48"/>
              </w:rPr>
            </w:pPr>
          </w:p>
        </w:tc>
        <w:tc>
          <w:tcPr>
            <w:tcW w:w="3180" w:type="dxa"/>
            <w:vAlign w:val="center"/>
          </w:tcPr>
          <w:p w14:paraId="171BD855" w14:textId="30C45817" w:rsidR="00246A36" w:rsidRPr="00115767" w:rsidRDefault="00246A36" w:rsidP="00BE59B2">
            <w:pPr>
              <w:jc w:val="left"/>
              <w:rPr>
                <w:sz w:val="20"/>
                <w:szCs w:val="20"/>
              </w:rPr>
            </w:pPr>
            <w:r w:rsidRPr="00115767">
              <w:rPr>
                <w:sz w:val="20"/>
                <w:szCs w:val="20"/>
              </w:rPr>
              <w:t>No</w:t>
            </w:r>
          </w:p>
        </w:tc>
        <w:tc>
          <w:tcPr>
            <w:tcW w:w="417" w:type="dxa"/>
            <w:vAlign w:val="center"/>
          </w:tcPr>
          <w:p w14:paraId="2246E80F" w14:textId="05A7CE14" w:rsidR="00246A36" w:rsidRPr="00115767" w:rsidRDefault="00246A36" w:rsidP="00BE59B2">
            <w:pPr>
              <w:jc w:val="left"/>
              <w:rPr>
                <w:sz w:val="18"/>
                <w:szCs w:val="18"/>
              </w:rPr>
            </w:pPr>
            <w:r w:rsidRPr="00115767">
              <w:rPr>
                <w:sz w:val="18"/>
                <w:szCs w:val="18"/>
              </w:rPr>
              <w:t>24</w:t>
            </w:r>
          </w:p>
        </w:tc>
      </w:tr>
    </w:tbl>
    <w:p w14:paraId="4065E537" w14:textId="47DACD3A" w:rsidR="00963C89" w:rsidRPr="00115767" w:rsidRDefault="00963C89" w:rsidP="00335D4C">
      <w:pPr>
        <w:tabs>
          <w:tab w:val="left" w:pos="284"/>
        </w:tabs>
      </w:pPr>
    </w:p>
    <w:p w14:paraId="474B5349" w14:textId="4B3E0CF3" w:rsidR="00697332" w:rsidRPr="00115767" w:rsidRDefault="00697332" w:rsidP="00335D4C">
      <w:pPr>
        <w:tabs>
          <w:tab w:val="left" w:pos="284"/>
        </w:tabs>
      </w:pPr>
    </w:p>
    <w:p w14:paraId="56311B18" w14:textId="75A2AA14" w:rsidR="00BE59B2" w:rsidRPr="00115767" w:rsidRDefault="00BE59B2" w:rsidP="00DB52AF">
      <w:pPr>
        <w:tabs>
          <w:tab w:val="left" w:pos="567"/>
        </w:tabs>
        <w:ind w:left="567" w:hanging="567"/>
      </w:pPr>
      <w:r w:rsidRPr="00115767">
        <w:t>10.</w:t>
      </w:r>
      <w:r w:rsidRPr="00115767">
        <w:tab/>
        <w:t>In which of these ways if any, do you ever watch, read or listen in the Gaelic</w:t>
      </w:r>
      <w:r w:rsidR="00DB52AF" w:rsidRPr="00115767">
        <w:t xml:space="preserve"> </w:t>
      </w:r>
      <w:r w:rsidRPr="00115767">
        <w:t>language nowadays?  Please tick all that apply.</w:t>
      </w:r>
    </w:p>
    <w:p w14:paraId="634C77DA" w14:textId="16BE0C07" w:rsidR="00BE59B2" w:rsidRPr="00115767" w:rsidRDefault="00BE59B2" w:rsidP="00BE59B2">
      <w:pPr>
        <w:tabs>
          <w:tab w:val="left" w:pos="567"/>
        </w:tabs>
      </w:pPr>
    </w:p>
    <w:p w14:paraId="258A90F0" w14:textId="6BD54AF2" w:rsidR="00BE59B2" w:rsidRPr="00115767" w:rsidRDefault="00BE59B2" w:rsidP="00BE59B2">
      <w:pPr>
        <w:tabs>
          <w:tab w:val="left" w:pos="567"/>
        </w:tabs>
      </w:pPr>
      <w:r w:rsidRPr="00115767">
        <w:rPr>
          <w:noProof/>
        </w:rPr>
        <w:drawing>
          <wp:anchor distT="0" distB="0" distL="114300" distR="114300" simplePos="0" relativeHeight="251671552" behindDoc="0" locked="0" layoutInCell="1" allowOverlap="1" wp14:anchorId="4061DDE5" wp14:editId="1F93536A">
            <wp:simplePos x="0" y="0"/>
            <wp:positionH relativeFrom="margin">
              <wp:align>right</wp:align>
            </wp:positionH>
            <wp:positionV relativeFrom="paragraph">
              <wp:posOffset>152858</wp:posOffset>
            </wp:positionV>
            <wp:extent cx="2853698" cy="2507392"/>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3698" cy="250739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3180"/>
        <w:gridCol w:w="417"/>
      </w:tblGrid>
      <w:tr w:rsidR="00246A36" w:rsidRPr="00115767" w14:paraId="1E5951C4" w14:textId="77777777" w:rsidTr="00246A36">
        <w:trPr>
          <w:trHeight w:val="535"/>
        </w:trPr>
        <w:tc>
          <w:tcPr>
            <w:tcW w:w="506" w:type="dxa"/>
            <w:vMerge w:val="restart"/>
            <w:vAlign w:val="center"/>
          </w:tcPr>
          <w:p w14:paraId="153B33DF" w14:textId="3775E328" w:rsidR="00246A36" w:rsidRPr="00115767" w:rsidRDefault="00246A36" w:rsidP="00BE59B2">
            <w:pPr>
              <w:jc w:val="left"/>
              <w:rPr>
                <w:color w:val="5B9BD5" w:themeColor="accent5"/>
                <w:sz w:val="48"/>
                <w:szCs w:val="48"/>
              </w:rPr>
            </w:pPr>
            <w:r w:rsidRPr="00115767">
              <w:object w:dxaOrig="600" w:dyaOrig="4890" w14:anchorId="274CCA8B">
                <v:shape id="_x0000_i1034" type="#_x0000_t75" style="width:23pt;height:187.3pt" o:ole="">
                  <v:imagedata r:id="rId42" o:title=""/>
                </v:shape>
                <o:OLEObject Type="Embed" ProgID="PBrush" ShapeID="_x0000_i1034" DrawAspect="Content" ObjectID="_1674284864" r:id="rId43"/>
              </w:object>
            </w:r>
          </w:p>
        </w:tc>
        <w:tc>
          <w:tcPr>
            <w:tcW w:w="3180" w:type="dxa"/>
            <w:vAlign w:val="center"/>
          </w:tcPr>
          <w:p w14:paraId="1B41B6CC" w14:textId="661D1B79" w:rsidR="00246A36" w:rsidRPr="00115767" w:rsidRDefault="00246A36" w:rsidP="00BE59B2">
            <w:pPr>
              <w:jc w:val="left"/>
              <w:rPr>
                <w:sz w:val="20"/>
                <w:szCs w:val="20"/>
              </w:rPr>
            </w:pPr>
            <w:r w:rsidRPr="00115767">
              <w:rPr>
                <w:sz w:val="20"/>
                <w:szCs w:val="20"/>
              </w:rPr>
              <w:t>Watching TV</w:t>
            </w:r>
          </w:p>
        </w:tc>
        <w:tc>
          <w:tcPr>
            <w:tcW w:w="417" w:type="dxa"/>
            <w:vAlign w:val="center"/>
          </w:tcPr>
          <w:p w14:paraId="430E8035" w14:textId="48815439" w:rsidR="00246A36" w:rsidRPr="00115767" w:rsidRDefault="00246A36" w:rsidP="00BE59B2">
            <w:pPr>
              <w:jc w:val="left"/>
              <w:rPr>
                <w:sz w:val="18"/>
                <w:szCs w:val="18"/>
              </w:rPr>
            </w:pPr>
            <w:r w:rsidRPr="00115767">
              <w:rPr>
                <w:sz w:val="18"/>
                <w:szCs w:val="18"/>
              </w:rPr>
              <w:t>17</w:t>
            </w:r>
          </w:p>
        </w:tc>
      </w:tr>
      <w:tr w:rsidR="00246A36" w:rsidRPr="00115767" w14:paraId="515C2535" w14:textId="77777777" w:rsidTr="00246A36">
        <w:trPr>
          <w:trHeight w:val="535"/>
        </w:trPr>
        <w:tc>
          <w:tcPr>
            <w:tcW w:w="506" w:type="dxa"/>
            <w:vMerge/>
            <w:vAlign w:val="center"/>
          </w:tcPr>
          <w:p w14:paraId="63A27DE1" w14:textId="3876D013" w:rsidR="00246A36" w:rsidRPr="00115767" w:rsidRDefault="00246A36" w:rsidP="00BE59B2">
            <w:pPr>
              <w:jc w:val="left"/>
              <w:rPr>
                <w:color w:val="ED7D31" w:themeColor="accent2"/>
                <w:sz w:val="48"/>
                <w:szCs w:val="48"/>
              </w:rPr>
            </w:pPr>
          </w:p>
        </w:tc>
        <w:tc>
          <w:tcPr>
            <w:tcW w:w="3180" w:type="dxa"/>
            <w:vAlign w:val="center"/>
          </w:tcPr>
          <w:p w14:paraId="6BC40AFC" w14:textId="46AF83D8" w:rsidR="00246A36" w:rsidRPr="00115767" w:rsidRDefault="00246A36" w:rsidP="00BE59B2">
            <w:pPr>
              <w:jc w:val="left"/>
              <w:rPr>
                <w:sz w:val="20"/>
                <w:szCs w:val="20"/>
              </w:rPr>
            </w:pPr>
            <w:r w:rsidRPr="00115767">
              <w:rPr>
                <w:sz w:val="20"/>
                <w:szCs w:val="20"/>
              </w:rPr>
              <w:t>Listening to radio</w:t>
            </w:r>
          </w:p>
        </w:tc>
        <w:tc>
          <w:tcPr>
            <w:tcW w:w="417" w:type="dxa"/>
            <w:vAlign w:val="center"/>
          </w:tcPr>
          <w:p w14:paraId="5AE6551D" w14:textId="2488F18A" w:rsidR="00246A36" w:rsidRPr="00115767" w:rsidRDefault="00246A36" w:rsidP="00BE59B2">
            <w:pPr>
              <w:jc w:val="left"/>
              <w:rPr>
                <w:sz w:val="18"/>
                <w:szCs w:val="18"/>
              </w:rPr>
            </w:pPr>
            <w:r w:rsidRPr="00115767">
              <w:rPr>
                <w:sz w:val="18"/>
                <w:szCs w:val="18"/>
              </w:rPr>
              <w:t>9</w:t>
            </w:r>
          </w:p>
        </w:tc>
      </w:tr>
      <w:tr w:rsidR="00246A36" w:rsidRPr="00115767" w14:paraId="5DD3F9E4" w14:textId="77777777" w:rsidTr="00246A36">
        <w:trPr>
          <w:trHeight w:val="535"/>
        </w:trPr>
        <w:tc>
          <w:tcPr>
            <w:tcW w:w="506" w:type="dxa"/>
            <w:vMerge/>
            <w:vAlign w:val="center"/>
          </w:tcPr>
          <w:p w14:paraId="570C3CC4" w14:textId="4119315C" w:rsidR="00246A36" w:rsidRPr="00115767" w:rsidRDefault="00246A36" w:rsidP="00BE59B2">
            <w:pPr>
              <w:jc w:val="left"/>
              <w:rPr>
                <w:color w:val="4472C4" w:themeColor="accent1"/>
                <w:sz w:val="48"/>
                <w:szCs w:val="48"/>
              </w:rPr>
            </w:pPr>
          </w:p>
        </w:tc>
        <w:tc>
          <w:tcPr>
            <w:tcW w:w="3180" w:type="dxa"/>
            <w:vAlign w:val="center"/>
          </w:tcPr>
          <w:p w14:paraId="0B84153B" w14:textId="5A2665E3" w:rsidR="00246A36" w:rsidRPr="00115767" w:rsidRDefault="00246A36" w:rsidP="00BE59B2">
            <w:pPr>
              <w:jc w:val="left"/>
              <w:rPr>
                <w:sz w:val="20"/>
                <w:szCs w:val="20"/>
              </w:rPr>
            </w:pPr>
            <w:r w:rsidRPr="00115767">
              <w:rPr>
                <w:sz w:val="20"/>
                <w:szCs w:val="20"/>
              </w:rPr>
              <w:t>Using social media</w:t>
            </w:r>
          </w:p>
        </w:tc>
        <w:tc>
          <w:tcPr>
            <w:tcW w:w="417" w:type="dxa"/>
            <w:vAlign w:val="center"/>
          </w:tcPr>
          <w:p w14:paraId="652F2CBB" w14:textId="34A70503" w:rsidR="00246A36" w:rsidRPr="00115767" w:rsidRDefault="00246A36" w:rsidP="00BE59B2">
            <w:pPr>
              <w:jc w:val="left"/>
              <w:rPr>
                <w:sz w:val="18"/>
                <w:szCs w:val="18"/>
              </w:rPr>
            </w:pPr>
            <w:r w:rsidRPr="00115767">
              <w:rPr>
                <w:sz w:val="18"/>
                <w:szCs w:val="18"/>
              </w:rPr>
              <w:t>6</w:t>
            </w:r>
          </w:p>
        </w:tc>
      </w:tr>
      <w:tr w:rsidR="00246A36" w:rsidRPr="00115767" w14:paraId="4C0997D5" w14:textId="77777777" w:rsidTr="00246A36">
        <w:trPr>
          <w:trHeight w:val="535"/>
        </w:trPr>
        <w:tc>
          <w:tcPr>
            <w:tcW w:w="506" w:type="dxa"/>
            <w:vMerge/>
            <w:vAlign w:val="center"/>
          </w:tcPr>
          <w:p w14:paraId="2826989D" w14:textId="7E8762B2" w:rsidR="00246A36" w:rsidRPr="00115767" w:rsidRDefault="00246A36" w:rsidP="00BE59B2">
            <w:pPr>
              <w:jc w:val="left"/>
              <w:rPr>
                <w:color w:val="A5A5A5" w:themeColor="accent3"/>
                <w:sz w:val="48"/>
                <w:szCs w:val="48"/>
              </w:rPr>
            </w:pPr>
          </w:p>
        </w:tc>
        <w:tc>
          <w:tcPr>
            <w:tcW w:w="3180" w:type="dxa"/>
            <w:vAlign w:val="center"/>
          </w:tcPr>
          <w:p w14:paraId="6BB99161" w14:textId="5814D783" w:rsidR="00246A36" w:rsidRPr="00115767" w:rsidRDefault="00246A36" w:rsidP="00BE59B2">
            <w:pPr>
              <w:jc w:val="left"/>
              <w:rPr>
                <w:sz w:val="20"/>
                <w:szCs w:val="20"/>
              </w:rPr>
            </w:pPr>
            <w:r w:rsidRPr="00115767">
              <w:rPr>
                <w:sz w:val="20"/>
                <w:szCs w:val="20"/>
              </w:rPr>
              <w:t>Watching DVDs</w:t>
            </w:r>
          </w:p>
        </w:tc>
        <w:tc>
          <w:tcPr>
            <w:tcW w:w="417" w:type="dxa"/>
            <w:vAlign w:val="center"/>
          </w:tcPr>
          <w:p w14:paraId="490B27FB" w14:textId="067821AE" w:rsidR="00246A36" w:rsidRPr="00115767" w:rsidRDefault="00246A36" w:rsidP="00BE59B2">
            <w:pPr>
              <w:jc w:val="left"/>
              <w:rPr>
                <w:sz w:val="18"/>
                <w:szCs w:val="18"/>
              </w:rPr>
            </w:pPr>
            <w:r w:rsidRPr="00115767">
              <w:rPr>
                <w:sz w:val="18"/>
                <w:szCs w:val="18"/>
              </w:rPr>
              <w:t>0</w:t>
            </w:r>
          </w:p>
        </w:tc>
      </w:tr>
      <w:tr w:rsidR="00246A36" w:rsidRPr="00115767" w14:paraId="62AF9569" w14:textId="77777777" w:rsidTr="00246A36">
        <w:trPr>
          <w:trHeight w:val="535"/>
        </w:trPr>
        <w:tc>
          <w:tcPr>
            <w:tcW w:w="506" w:type="dxa"/>
            <w:vMerge/>
            <w:vAlign w:val="center"/>
          </w:tcPr>
          <w:p w14:paraId="2712A371" w14:textId="2AE2436C" w:rsidR="00246A36" w:rsidRPr="00115767" w:rsidRDefault="00246A36" w:rsidP="00BE59B2">
            <w:pPr>
              <w:jc w:val="left"/>
              <w:rPr>
                <w:color w:val="FFC000" w:themeColor="accent4"/>
                <w:sz w:val="48"/>
                <w:szCs w:val="48"/>
              </w:rPr>
            </w:pPr>
          </w:p>
        </w:tc>
        <w:tc>
          <w:tcPr>
            <w:tcW w:w="3180" w:type="dxa"/>
            <w:vAlign w:val="center"/>
          </w:tcPr>
          <w:p w14:paraId="1114F075" w14:textId="00C5621A" w:rsidR="00246A36" w:rsidRPr="00115767" w:rsidRDefault="00246A36" w:rsidP="00BE59B2">
            <w:pPr>
              <w:jc w:val="left"/>
              <w:rPr>
                <w:sz w:val="20"/>
                <w:szCs w:val="20"/>
              </w:rPr>
            </w:pPr>
            <w:r w:rsidRPr="00115767">
              <w:rPr>
                <w:sz w:val="20"/>
                <w:szCs w:val="20"/>
              </w:rPr>
              <w:t>Viewing the internet</w:t>
            </w:r>
          </w:p>
        </w:tc>
        <w:tc>
          <w:tcPr>
            <w:tcW w:w="417" w:type="dxa"/>
            <w:vAlign w:val="center"/>
          </w:tcPr>
          <w:p w14:paraId="6B597A24" w14:textId="49B0BEAB" w:rsidR="00246A36" w:rsidRPr="00115767" w:rsidRDefault="00246A36" w:rsidP="00BE59B2">
            <w:pPr>
              <w:jc w:val="left"/>
              <w:rPr>
                <w:sz w:val="18"/>
                <w:szCs w:val="18"/>
              </w:rPr>
            </w:pPr>
            <w:r w:rsidRPr="00115767">
              <w:rPr>
                <w:sz w:val="18"/>
                <w:szCs w:val="18"/>
              </w:rPr>
              <w:t>2</w:t>
            </w:r>
          </w:p>
        </w:tc>
      </w:tr>
      <w:tr w:rsidR="00246A36" w:rsidRPr="00115767" w14:paraId="00D6F5FA" w14:textId="77777777" w:rsidTr="00246A36">
        <w:trPr>
          <w:trHeight w:val="535"/>
        </w:trPr>
        <w:tc>
          <w:tcPr>
            <w:tcW w:w="506" w:type="dxa"/>
            <w:vMerge/>
            <w:vAlign w:val="center"/>
          </w:tcPr>
          <w:p w14:paraId="0503D15D" w14:textId="45414A58" w:rsidR="00246A36" w:rsidRPr="00115767" w:rsidRDefault="00246A36" w:rsidP="00BE59B2">
            <w:pPr>
              <w:jc w:val="left"/>
              <w:rPr>
                <w:color w:val="70AD47" w:themeColor="accent6"/>
                <w:sz w:val="48"/>
                <w:szCs w:val="48"/>
              </w:rPr>
            </w:pPr>
          </w:p>
        </w:tc>
        <w:tc>
          <w:tcPr>
            <w:tcW w:w="3180" w:type="dxa"/>
            <w:vAlign w:val="center"/>
          </w:tcPr>
          <w:p w14:paraId="7E8385B1" w14:textId="3A426C2E" w:rsidR="00246A36" w:rsidRPr="00115767" w:rsidRDefault="00246A36" w:rsidP="00BE59B2">
            <w:pPr>
              <w:jc w:val="left"/>
              <w:rPr>
                <w:sz w:val="20"/>
                <w:szCs w:val="20"/>
              </w:rPr>
            </w:pPr>
            <w:r w:rsidRPr="00115767">
              <w:rPr>
                <w:sz w:val="20"/>
                <w:szCs w:val="20"/>
              </w:rPr>
              <w:t>Reading novels</w:t>
            </w:r>
          </w:p>
        </w:tc>
        <w:tc>
          <w:tcPr>
            <w:tcW w:w="417" w:type="dxa"/>
            <w:vAlign w:val="center"/>
          </w:tcPr>
          <w:p w14:paraId="16ACDE40" w14:textId="1C8F7147" w:rsidR="00246A36" w:rsidRPr="00115767" w:rsidRDefault="00246A36" w:rsidP="00BE59B2">
            <w:pPr>
              <w:jc w:val="left"/>
              <w:rPr>
                <w:sz w:val="18"/>
                <w:szCs w:val="18"/>
              </w:rPr>
            </w:pPr>
            <w:r w:rsidRPr="00115767">
              <w:rPr>
                <w:sz w:val="18"/>
                <w:szCs w:val="18"/>
              </w:rPr>
              <w:t>0</w:t>
            </w:r>
          </w:p>
        </w:tc>
      </w:tr>
      <w:tr w:rsidR="00246A36" w:rsidRPr="00115767" w14:paraId="009C5C99" w14:textId="77777777" w:rsidTr="00246A36">
        <w:trPr>
          <w:trHeight w:val="536"/>
        </w:trPr>
        <w:tc>
          <w:tcPr>
            <w:tcW w:w="506" w:type="dxa"/>
            <w:vMerge/>
            <w:vAlign w:val="center"/>
          </w:tcPr>
          <w:p w14:paraId="51A71830" w14:textId="74CDF013" w:rsidR="00246A36" w:rsidRPr="00115767" w:rsidRDefault="00246A36" w:rsidP="00BE59B2">
            <w:pPr>
              <w:jc w:val="left"/>
              <w:rPr>
                <w:rFonts w:cs="Arial"/>
                <w:sz w:val="48"/>
                <w:szCs w:val="48"/>
              </w:rPr>
            </w:pPr>
          </w:p>
        </w:tc>
        <w:tc>
          <w:tcPr>
            <w:tcW w:w="3180" w:type="dxa"/>
            <w:vAlign w:val="center"/>
          </w:tcPr>
          <w:p w14:paraId="1257D543" w14:textId="0D60FE04" w:rsidR="00246A36" w:rsidRPr="00115767" w:rsidRDefault="00246A36" w:rsidP="00BE59B2">
            <w:pPr>
              <w:jc w:val="left"/>
              <w:rPr>
                <w:sz w:val="20"/>
                <w:szCs w:val="20"/>
              </w:rPr>
            </w:pPr>
            <w:r w:rsidRPr="00115767">
              <w:rPr>
                <w:sz w:val="20"/>
                <w:szCs w:val="20"/>
              </w:rPr>
              <w:t>Reading other materials</w:t>
            </w:r>
          </w:p>
        </w:tc>
        <w:tc>
          <w:tcPr>
            <w:tcW w:w="417" w:type="dxa"/>
            <w:vAlign w:val="center"/>
          </w:tcPr>
          <w:p w14:paraId="4E9D38E4" w14:textId="45F96B63" w:rsidR="00246A36" w:rsidRPr="00115767" w:rsidRDefault="00246A36" w:rsidP="00BE59B2">
            <w:pPr>
              <w:jc w:val="left"/>
              <w:rPr>
                <w:sz w:val="18"/>
                <w:szCs w:val="18"/>
              </w:rPr>
            </w:pPr>
            <w:r w:rsidRPr="00115767">
              <w:rPr>
                <w:sz w:val="18"/>
                <w:szCs w:val="18"/>
              </w:rPr>
              <w:t>3</w:t>
            </w:r>
          </w:p>
        </w:tc>
      </w:tr>
    </w:tbl>
    <w:p w14:paraId="73140A17" w14:textId="0D776386" w:rsidR="00BE59B2" w:rsidRPr="00115767" w:rsidRDefault="00BE59B2" w:rsidP="00BE59B2">
      <w:pPr>
        <w:tabs>
          <w:tab w:val="left" w:pos="567"/>
        </w:tabs>
      </w:pPr>
    </w:p>
    <w:p w14:paraId="7B70975A" w14:textId="5367D036" w:rsidR="00BE59B2" w:rsidRPr="00115767" w:rsidRDefault="00BE59B2" w:rsidP="00BE59B2">
      <w:pPr>
        <w:tabs>
          <w:tab w:val="left" w:pos="567"/>
        </w:tabs>
      </w:pPr>
    </w:p>
    <w:p w14:paraId="782B880E" w14:textId="5C46D70F" w:rsidR="00A27B8F" w:rsidRPr="00115767" w:rsidRDefault="00A27B8F" w:rsidP="00BE59B2">
      <w:pPr>
        <w:tabs>
          <w:tab w:val="left" w:pos="567"/>
        </w:tabs>
      </w:pPr>
      <w:r w:rsidRPr="00115767">
        <w:t>11.</w:t>
      </w:r>
      <w:r w:rsidRPr="00115767">
        <w:tab/>
        <w:t>Are you learning Gaelic either informally at home or attending classes?</w:t>
      </w:r>
    </w:p>
    <w:p w14:paraId="7761B556" w14:textId="2073AA76" w:rsidR="00246A36" w:rsidRPr="00115767" w:rsidRDefault="00246A36" w:rsidP="00BE59B2">
      <w:pPr>
        <w:tabs>
          <w:tab w:val="left" w:pos="567"/>
        </w:tabs>
      </w:pPr>
      <w:r w:rsidRPr="00115767">
        <w:rPr>
          <w:noProof/>
        </w:rPr>
        <w:drawing>
          <wp:anchor distT="0" distB="0" distL="114300" distR="114300" simplePos="0" relativeHeight="251672576" behindDoc="0" locked="0" layoutInCell="1" allowOverlap="1" wp14:anchorId="16AFD6EC" wp14:editId="16929EF0">
            <wp:simplePos x="0" y="0"/>
            <wp:positionH relativeFrom="column">
              <wp:posOffset>3449320</wp:posOffset>
            </wp:positionH>
            <wp:positionV relativeFrom="paragraph">
              <wp:posOffset>85461</wp:posOffset>
            </wp:positionV>
            <wp:extent cx="1198245" cy="116713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8245" cy="1167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72421D" w14:textId="3168E706" w:rsidR="00A27B8F" w:rsidRPr="00115767" w:rsidRDefault="00A27B8F" w:rsidP="00BE59B2">
      <w:pPr>
        <w:tabs>
          <w:tab w:val="left" w:pos="567"/>
        </w:tabs>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058DAE67" w14:textId="77777777" w:rsidTr="00246A36">
        <w:trPr>
          <w:trHeight w:val="509"/>
        </w:trPr>
        <w:tc>
          <w:tcPr>
            <w:tcW w:w="668" w:type="dxa"/>
            <w:vMerge w:val="restart"/>
          </w:tcPr>
          <w:p w14:paraId="19C030E4" w14:textId="77777777" w:rsidR="00246A36" w:rsidRPr="00115767" w:rsidRDefault="00246A36" w:rsidP="00246A36">
            <w:pPr>
              <w:jc w:val="left"/>
              <w:rPr>
                <w:color w:val="5B9BD5" w:themeColor="accent5"/>
                <w:sz w:val="48"/>
                <w:szCs w:val="48"/>
              </w:rPr>
            </w:pPr>
            <w:r w:rsidRPr="00115767">
              <w:object w:dxaOrig="600" w:dyaOrig="1350" w14:anchorId="7A974F0A">
                <v:shape id="_x0000_i1035" type="#_x0000_t75" style="width:22.6pt;height:50.9pt" o:ole="">
                  <v:imagedata r:id="rId28" o:title=""/>
                </v:shape>
                <o:OLEObject Type="Embed" ProgID="PBrush" ShapeID="_x0000_i1035" DrawAspect="Content" ObjectID="_1674284865" r:id="rId45"/>
              </w:object>
            </w:r>
          </w:p>
        </w:tc>
        <w:tc>
          <w:tcPr>
            <w:tcW w:w="3180" w:type="dxa"/>
            <w:vAlign w:val="center"/>
          </w:tcPr>
          <w:p w14:paraId="7D2050D9" w14:textId="77777777" w:rsidR="00246A36" w:rsidRPr="00115767" w:rsidRDefault="00246A36" w:rsidP="00246A36">
            <w:pPr>
              <w:jc w:val="left"/>
              <w:rPr>
                <w:sz w:val="20"/>
                <w:szCs w:val="20"/>
              </w:rPr>
            </w:pPr>
            <w:r w:rsidRPr="00115767">
              <w:rPr>
                <w:sz w:val="20"/>
                <w:szCs w:val="20"/>
              </w:rPr>
              <w:t>Yes</w:t>
            </w:r>
          </w:p>
        </w:tc>
        <w:tc>
          <w:tcPr>
            <w:tcW w:w="417" w:type="dxa"/>
            <w:vAlign w:val="center"/>
          </w:tcPr>
          <w:p w14:paraId="5BCA939C" w14:textId="43477ACA" w:rsidR="00246A36" w:rsidRPr="00115767" w:rsidRDefault="00246A36" w:rsidP="00246A36">
            <w:pPr>
              <w:jc w:val="left"/>
              <w:rPr>
                <w:sz w:val="18"/>
                <w:szCs w:val="18"/>
              </w:rPr>
            </w:pPr>
            <w:r w:rsidRPr="00115767">
              <w:rPr>
                <w:sz w:val="18"/>
                <w:szCs w:val="18"/>
              </w:rPr>
              <w:t>3</w:t>
            </w:r>
          </w:p>
        </w:tc>
      </w:tr>
      <w:tr w:rsidR="00246A36" w:rsidRPr="00115767" w14:paraId="52E1931D" w14:textId="77777777" w:rsidTr="00246A36">
        <w:trPr>
          <w:trHeight w:val="509"/>
        </w:trPr>
        <w:tc>
          <w:tcPr>
            <w:tcW w:w="668" w:type="dxa"/>
            <w:vMerge/>
          </w:tcPr>
          <w:p w14:paraId="27685A05" w14:textId="77777777" w:rsidR="00246A36" w:rsidRPr="00115767" w:rsidRDefault="00246A36" w:rsidP="00246A36">
            <w:pPr>
              <w:jc w:val="left"/>
              <w:rPr>
                <w:color w:val="ED7D31" w:themeColor="accent2"/>
                <w:sz w:val="48"/>
                <w:szCs w:val="48"/>
              </w:rPr>
            </w:pPr>
          </w:p>
        </w:tc>
        <w:tc>
          <w:tcPr>
            <w:tcW w:w="3180" w:type="dxa"/>
            <w:vAlign w:val="center"/>
          </w:tcPr>
          <w:p w14:paraId="695238EC" w14:textId="77777777" w:rsidR="00246A36" w:rsidRPr="00115767" w:rsidRDefault="00246A36" w:rsidP="00246A36">
            <w:pPr>
              <w:jc w:val="left"/>
              <w:rPr>
                <w:sz w:val="20"/>
                <w:szCs w:val="20"/>
              </w:rPr>
            </w:pPr>
            <w:r w:rsidRPr="00115767">
              <w:rPr>
                <w:sz w:val="20"/>
                <w:szCs w:val="20"/>
              </w:rPr>
              <w:t>No</w:t>
            </w:r>
          </w:p>
        </w:tc>
        <w:tc>
          <w:tcPr>
            <w:tcW w:w="417" w:type="dxa"/>
            <w:vAlign w:val="center"/>
          </w:tcPr>
          <w:p w14:paraId="125E9E0A" w14:textId="7CBB9E32" w:rsidR="00246A36" w:rsidRPr="00115767" w:rsidRDefault="00246A36" w:rsidP="00246A36">
            <w:pPr>
              <w:jc w:val="left"/>
              <w:rPr>
                <w:sz w:val="18"/>
                <w:szCs w:val="18"/>
              </w:rPr>
            </w:pPr>
            <w:r w:rsidRPr="00115767">
              <w:rPr>
                <w:sz w:val="18"/>
                <w:szCs w:val="18"/>
              </w:rPr>
              <w:t>34</w:t>
            </w:r>
          </w:p>
        </w:tc>
      </w:tr>
    </w:tbl>
    <w:p w14:paraId="648A1D9F" w14:textId="2A296A3A" w:rsidR="00A27B8F" w:rsidRPr="00115767" w:rsidRDefault="00A27B8F" w:rsidP="00BE59B2">
      <w:pPr>
        <w:tabs>
          <w:tab w:val="left" w:pos="567"/>
        </w:tabs>
      </w:pPr>
    </w:p>
    <w:p w14:paraId="204AA360" w14:textId="3E89CB11" w:rsidR="00A27B8F" w:rsidRPr="00115767" w:rsidRDefault="00A27B8F" w:rsidP="00BE59B2">
      <w:pPr>
        <w:tabs>
          <w:tab w:val="left" w:pos="567"/>
        </w:tabs>
      </w:pPr>
    </w:p>
    <w:p w14:paraId="02838128" w14:textId="3243C564" w:rsidR="00102CC6" w:rsidRPr="00115767" w:rsidRDefault="00102CC6" w:rsidP="00BE59B2">
      <w:pPr>
        <w:tabs>
          <w:tab w:val="left" w:pos="567"/>
        </w:tabs>
      </w:pPr>
      <w:r w:rsidRPr="00115767">
        <w:t>12.</w:t>
      </w:r>
      <w:r w:rsidRPr="00115767">
        <w:tab/>
        <w:t>Have you ever attended Gaelic training which was paid for by the Commission?</w:t>
      </w:r>
    </w:p>
    <w:p w14:paraId="0E8B2066" w14:textId="6CF861D8" w:rsidR="00102CC6" w:rsidRPr="00115767" w:rsidRDefault="00102CC6" w:rsidP="00BE59B2">
      <w:pPr>
        <w:tabs>
          <w:tab w:val="left" w:pos="567"/>
        </w:tabs>
      </w:pPr>
      <w:r w:rsidRPr="00115767">
        <w:rPr>
          <w:noProof/>
        </w:rPr>
        <w:drawing>
          <wp:anchor distT="0" distB="0" distL="114300" distR="114300" simplePos="0" relativeHeight="251673600" behindDoc="0" locked="0" layoutInCell="1" allowOverlap="1" wp14:anchorId="67412C2D" wp14:editId="24190E93">
            <wp:simplePos x="0" y="0"/>
            <wp:positionH relativeFrom="column">
              <wp:posOffset>3437890</wp:posOffset>
            </wp:positionH>
            <wp:positionV relativeFrom="paragraph">
              <wp:posOffset>79848</wp:posOffset>
            </wp:positionV>
            <wp:extent cx="1238532" cy="1249658"/>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532" cy="12496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484EE" w14:textId="6D2A3742" w:rsidR="00102CC6" w:rsidRPr="00115767" w:rsidRDefault="00102CC6" w:rsidP="00BE59B2">
      <w:pPr>
        <w:tabs>
          <w:tab w:val="left" w:pos="567"/>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5F5E1036" w14:textId="77777777" w:rsidTr="00246A36">
        <w:trPr>
          <w:trHeight w:val="509"/>
        </w:trPr>
        <w:tc>
          <w:tcPr>
            <w:tcW w:w="506" w:type="dxa"/>
            <w:vMerge w:val="restart"/>
            <w:vAlign w:val="center"/>
          </w:tcPr>
          <w:p w14:paraId="41D32911" w14:textId="451C0B2C" w:rsidR="00246A36" w:rsidRPr="00115767" w:rsidRDefault="00246A36" w:rsidP="00246A36">
            <w:pPr>
              <w:jc w:val="left"/>
              <w:rPr>
                <w:color w:val="5B9BD5" w:themeColor="accent5"/>
                <w:sz w:val="48"/>
                <w:szCs w:val="48"/>
              </w:rPr>
            </w:pPr>
            <w:r w:rsidRPr="00115767">
              <w:object w:dxaOrig="600" w:dyaOrig="1350" w14:anchorId="4B5CE077">
                <v:shape id="_x0000_i1036" type="#_x0000_t75" style="width:22.6pt;height:50.9pt" o:ole="">
                  <v:imagedata r:id="rId28" o:title=""/>
                </v:shape>
                <o:OLEObject Type="Embed" ProgID="PBrush" ShapeID="_x0000_i1036" DrawAspect="Content" ObjectID="_1674284866" r:id="rId47"/>
              </w:object>
            </w:r>
          </w:p>
        </w:tc>
        <w:tc>
          <w:tcPr>
            <w:tcW w:w="3180" w:type="dxa"/>
            <w:vAlign w:val="center"/>
          </w:tcPr>
          <w:p w14:paraId="5CDB422D" w14:textId="77777777" w:rsidR="00246A36" w:rsidRPr="00115767" w:rsidRDefault="00246A36" w:rsidP="00246A36">
            <w:pPr>
              <w:jc w:val="left"/>
              <w:rPr>
                <w:sz w:val="20"/>
                <w:szCs w:val="20"/>
              </w:rPr>
            </w:pPr>
            <w:r w:rsidRPr="00115767">
              <w:rPr>
                <w:sz w:val="20"/>
                <w:szCs w:val="20"/>
              </w:rPr>
              <w:t>Yes</w:t>
            </w:r>
          </w:p>
        </w:tc>
        <w:tc>
          <w:tcPr>
            <w:tcW w:w="417" w:type="dxa"/>
            <w:vAlign w:val="center"/>
          </w:tcPr>
          <w:p w14:paraId="62869063" w14:textId="720B6A8F" w:rsidR="00246A36" w:rsidRPr="00115767" w:rsidRDefault="00246A36" w:rsidP="00246A36">
            <w:pPr>
              <w:jc w:val="left"/>
              <w:rPr>
                <w:sz w:val="18"/>
                <w:szCs w:val="18"/>
              </w:rPr>
            </w:pPr>
            <w:r w:rsidRPr="00115767">
              <w:rPr>
                <w:sz w:val="18"/>
                <w:szCs w:val="18"/>
              </w:rPr>
              <w:t>23</w:t>
            </w:r>
          </w:p>
        </w:tc>
      </w:tr>
      <w:tr w:rsidR="00246A36" w:rsidRPr="00115767" w14:paraId="2A5645B0" w14:textId="77777777" w:rsidTr="00246A36">
        <w:trPr>
          <w:trHeight w:val="509"/>
        </w:trPr>
        <w:tc>
          <w:tcPr>
            <w:tcW w:w="506" w:type="dxa"/>
            <w:vMerge/>
            <w:vAlign w:val="center"/>
          </w:tcPr>
          <w:p w14:paraId="36A0D730" w14:textId="6CC91586" w:rsidR="00246A36" w:rsidRPr="00115767" w:rsidRDefault="00246A36" w:rsidP="00246A36">
            <w:pPr>
              <w:jc w:val="left"/>
              <w:rPr>
                <w:color w:val="ED7D31" w:themeColor="accent2"/>
                <w:sz w:val="48"/>
                <w:szCs w:val="48"/>
              </w:rPr>
            </w:pPr>
          </w:p>
        </w:tc>
        <w:tc>
          <w:tcPr>
            <w:tcW w:w="3180" w:type="dxa"/>
            <w:vAlign w:val="center"/>
          </w:tcPr>
          <w:p w14:paraId="536C11AC" w14:textId="77777777" w:rsidR="00246A36" w:rsidRPr="00115767" w:rsidRDefault="00246A36" w:rsidP="00246A36">
            <w:pPr>
              <w:jc w:val="left"/>
              <w:rPr>
                <w:sz w:val="20"/>
                <w:szCs w:val="20"/>
              </w:rPr>
            </w:pPr>
            <w:r w:rsidRPr="00115767">
              <w:rPr>
                <w:sz w:val="20"/>
                <w:szCs w:val="20"/>
              </w:rPr>
              <w:t>No</w:t>
            </w:r>
          </w:p>
        </w:tc>
        <w:tc>
          <w:tcPr>
            <w:tcW w:w="417" w:type="dxa"/>
            <w:vAlign w:val="center"/>
          </w:tcPr>
          <w:p w14:paraId="73EEC707" w14:textId="1FBC69F4" w:rsidR="00246A36" w:rsidRPr="00115767" w:rsidRDefault="00246A36" w:rsidP="00246A36">
            <w:pPr>
              <w:jc w:val="left"/>
              <w:rPr>
                <w:sz w:val="18"/>
                <w:szCs w:val="18"/>
              </w:rPr>
            </w:pPr>
            <w:r w:rsidRPr="00115767">
              <w:rPr>
                <w:sz w:val="18"/>
                <w:szCs w:val="18"/>
              </w:rPr>
              <w:t>14</w:t>
            </w:r>
          </w:p>
        </w:tc>
      </w:tr>
    </w:tbl>
    <w:p w14:paraId="1E7B947A" w14:textId="259040DE" w:rsidR="00102CC6" w:rsidRPr="00115767" w:rsidRDefault="00102CC6" w:rsidP="00BE59B2">
      <w:pPr>
        <w:tabs>
          <w:tab w:val="left" w:pos="567"/>
        </w:tabs>
      </w:pPr>
    </w:p>
    <w:p w14:paraId="2A153E0C" w14:textId="41B4A3BB" w:rsidR="00102CC6" w:rsidRPr="00115767" w:rsidRDefault="00102CC6" w:rsidP="00BE59B2">
      <w:pPr>
        <w:tabs>
          <w:tab w:val="left" w:pos="567"/>
        </w:tabs>
      </w:pPr>
    </w:p>
    <w:p w14:paraId="3825AB6C" w14:textId="77777777" w:rsidR="00102CC6" w:rsidRPr="00115767" w:rsidRDefault="00102CC6" w:rsidP="00102CC6">
      <w:pPr>
        <w:spacing w:line="259" w:lineRule="auto"/>
        <w:jc w:val="left"/>
      </w:pPr>
      <w:r w:rsidRPr="00115767">
        <w:br w:type="page"/>
      </w:r>
    </w:p>
    <w:p w14:paraId="6AA3144B" w14:textId="447ADAB8" w:rsidR="00102CC6" w:rsidRPr="00115767" w:rsidRDefault="00102CC6" w:rsidP="00DB52AF">
      <w:pPr>
        <w:tabs>
          <w:tab w:val="left" w:pos="567"/>
        </w:tabs>
        <w:spacing w:line="259" w:lineRule="auto"/>
        <w:jc w:val="left"/>
      </w:pPr>
      <w:r w:rsidRPr="00115767">
        <w:t>13.</w:t>
      </w:r>
      <w:r w:rsidRPr="00115767">
        <w:tab/>
        <w:t>Would you be interest ed in further t raining to develop your Gaelic skills?</w:t>
      </w:r>
    </w:p>
    <w:p w14:paraId="12F4E210" w14:textId="2AC40416" w:rsidR="00102CC6" w:rsidRPr="00115767" w:rsidRDefault="00102CC6" w:rsidP="00102CC6">
      <w:pPr>
        <w:spacing w:line="259" w:lineRule="auto"/>
        <w:jc w:val="left"/>
      </w:pPr>
      <w:r w:rsidRPr="00115767">
        <w:rPr>
          <w:noProof/>
        </w:rPr>
        <w:drawing>
          <wp:anchor distT="0" distB="0" distL="114300" distR="114300" simplePos="0" relativeHeight="251674624" behindDoc="0" locked="0" layoutInCell="1" allowOverlap="1" wp14:anchorId="50ED6BBB" wp14:editId="2C5FFB6D">
            <wp:simplePos x="0" y="0"/>
            <wp:positionH relativeFrom="column">
              <wp:posOffset>3425987</wp:posOffset>
            </wp:positionH>
            <wp:positionV relativeFrom="paragraph">
              <wp:posOffset>132080</wp:posOffset>
            </wp:positionV>
            <wp:extent cx="1297172" cy="129717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7172" cy="12971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8A8B1" w14:textId="7B91FDD6" w:rsidR="00102CC6" w:rsidRPr="00115767" w:rsidRDefault="00102CC6" w:rsidP="00102CC6">
      <w:pPr>
        <w:spacing w:line="259"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7F5836F4" w14:textId="77777777" w:rsidTr="00246A36">
        <w:trPr>
          <w:trHeight w:val="509"/>
        </w:trPr>
        <w:tc>
          <w:tcPr>
            <w:tcW w:w="506" w:type="dxa"/>
            <w:vMerge w:val="restart"/>
            <w:vAlign w:val="center"/>
          </w:tcPr>
          <w:p w14:paraId="69739FC3" w14:textId="7E35BAA6" w:rsidR="00246A36" w:rsidRPr="00115767" w:rsidRDefault="00246A36" w:rsidP="00246A36">
            <w:pPr>
              <w:jc w:val="left"/>
              <w:rPr>
                <w:color w:val="5B9BD5" w:themeColor="accent5"/>
                <w:sz w:val="48"/>
                <w:szCs w:val="48"/>
              </w:rPr>
            </w:pPr>
            <w:r w:rsidRPr="00115767">
              <w:object w:dxaOrig="600" w:dyaOrig="1350" w14:anchorId="341E01BF">
                <v:shape id="_x0000_i1037" type="#_x0000_t75" style="width:22.6pt;height:50.9pt" o:ole="">
                  <v:imagedata r:id="rId28" o:title=""/>
                </v:shape>
                <o:OLEObject Type="Embed" ProgID="PBrush" ShapeID="_x0000_i1037" DrawAspect="Content" ObjectID="_1674284867" r:id="rId49"/>
              </w:object>
            </w:r>
          </w:p>
        </w:tc>
        <w:tc>
          <w:tcPr>
            <w:tcW w:w="3180" w:type="dxa"/>
            <w:vAlign w:val="center"/>
          </w:tcPr>
          <w:p w14:paraId="13C4EE09" w14:textId="77777777" w:rsidR="00246A36" w:rsidRPr="00115767" w:rsidRDefault="00246A36" w:rsidP="00246A36">
            <w:pPr>
              <w:jc w:val="left"/>
              <w:rPr>
                <w:sz w:val="20"/>
                <w:szCs w:val="20"/>
              </w:rPr>
            </w:pPr>
            <w:r w:rsidRPr="00115767">
              <w:rPr>
                <w:sz w:val="20"/>
                <w:szCs w:val="20"/>
              </w:rPr>
              <w:t>Yes</w:t>
            </w:r>
          </w:p>
        </w:tc>
        <w:tc>
          <w:tcPr>
            <w:tcW w:w="417" w:type="dxa"/>
            <w:vAlign w:val="center"/>
          </w:tcPr>
          <w:p w14:paraId="04EC7BDB" w14:textId="59206898" w:rsidR="00246A36" w:rsidRPr="00115767" w:rsidRDefault="00246A36" w:rsidP="00246A36">
            <w:pPr>
              <w:jc w:val="left"/>
              <w:rPr>
                <w:sz w:val="18"/>
                <w:szCs w:val="18"/>
              </w:rPr>
            </w:pPr>
            <w:r w:rsidRPr="00115767">
              <w:rPr>
                <w:sz w:val="18"/>
                <w:szCs w:val="18"/>
              </w:rPr>
              <w:t>20</w:t>
            </w:r>
          </w:p>
        </w:tc>
      </w:tr>
      <w:tr w:rsidR="00246A36" w:rsidRPr="00115767" w14:paraId="62B08232" w14:textId="77777777" w:rsidTr="00246A36">
        <w:trPr>
          <w:trHeight w:val="509"/>
        </w:trPr>
        <w:tc>
          <w:tcPr>
            <w:tcW w:w="506" w:type="dxa"/>
            <w:vMerge/>
            <w:vAlign w:val="center"/>
          </w:tcPr>
          <w:p w14:paraId="764129E5" w14:textId="67649144" w:rsidR="00246A36" w:rsidRPr="00115767" w:rsidRDefault="00246A36" w:rsidP="00246A36">
            <w:pPr>
              <w:jc w:val="left"/>
              <w:rPr>
                <w:color w:val="ED7D31" w:themeColor="accent2"/>
                <w:sz w:val="48"/>
                <w:szCs w:val="48"/>
              </w:rPr>
            </w:pPr>
          </w:p>
        </w:tc>
        <w:tc>
          <w:tcPr>
            <w:tcW w:w="3180" w:type="dxa"/>
            <w:vAlign w:val="center"/>
          </w:tcPr>
          <w:p w14:paraId="3CF12EC0" w14:textId="77777777" w:rsidR="00246A36" w:rsidRPr="00115767" w:rsidRDefault="00246A36" w:rsidP="00246A36">
            <w:pPr>
              <w:jc w:val="left"/>
              <w:rPr>
                <w:sz w:val="20"/>
                <w:szCs w:val="20"/>
              </w:rPr>
            </w:pPr>
            <w:r w:rsidRPr="00115767">
              <w:rPr>
                <w:sz w:val="20"/>
                <w:szCs w:val="20"/>
              </w:rPr>
              <w:t>No</w:t>
            </w:r>
          </w:p>
        </w:tc>
        <w:tc>
          <w:tcPr>
            <w:tcW w:w="417" w:type="dxa"/>
            <w:vAlign w:val="center"/>
          </w:tcPr>
          <w:p w14:paraId="0B9B5FA2" w14:textId="438FCE8C" w:rsidR="00246A36" w:rsidRPr="00115767" w:rsidRDefault="00246A36" w:rsidP="00246A36">
            <w:pPr>
              <w:jc w:val="left"/>
              <w:rPr>
                <w:sz w:val="18"/>
                <w:szCs w:val="18"/>
              </w:rPr>
            </w:pPr>
            <w:r w:rsidRPr="00115767">
              <w:rPr>
                <w:sz w:val="18"/>
                <w:szCs w:val="18"/>
              </w:rPr>
              <w:t>17</w:t>
            </w:r>
          </w:p>
        </w:tc>
      </w:tr>
    </w:tbl>
    <w:p w14:paraId="7971E3A7" w14:textId="0BBAA665" w:rsidR="00102CC6" w:rsidRPr="00115767" w:rsidRDefault="00102CC6" w:rsidP="00102CC6">
      <w:pPr>
        <w:spacing w:line="259" w:lineRule="auto"/>
        <w:jc w:val="left"/>
      </w:pPr>
    </w:p>
    <w:p w14:paraId="128E2A64" w14:textId="3FF2F681" w:rsidR="00102CC6" w:rsidRPr="00115767" w:rsidRDefault="00102CC6" w:rsidP="00102CC6">
      <w:pPr>
        <w:spacing w:line="259" w:lineRule="auto"/>
        <w:jc w:val="left"/>
      </w:pPr>
    </w:p>
    <w:p w14:paraId="22ED6044" w14:textId="77777777" w:rsidR="00102CC6" w:rsidRPr="00115767" w:rsidRDefault="00102CC6" w:rsidP="00DB52AF">
      <w:pPr>
        <w:tabs>
          <w:tab w:val="left" w:pos="567"/>
        </w:tabs>
        <w:spacing w:line="259" w:lineRule="auto"/>
        <w:jc w:val="left"/>
      </w:pPr>
      <w:r w:rsidRPr="00115767">
        <w:t>14.</w:t>
      </w:r>
      <w:r w:rsidRPr="00115767">
        <w:tab/>
        <w:t>Would you like to be able to practice speaking Gaelic more within the office?</w:t>
      </w:r>
    </w:p>
    <w:p w14:paraId="0792E321" w14:textId="77777777" w:rsidR="00102CC6" w:rsidRPr="00115767" w:rsidRDefault="00102CC6" w:rsidP="00102CC6">
      <w:pPr>
        <w:spacing w:line="259" w:lineRule="auto"/>
        <w:jc w:val="left"/>
      </w:pPr>
      <w:r w:rsidRPr="00115767">
        <w:rPr>
          <w:noProof/>
        </w:rPr>
        <w:drawing>
          <wp:anchor distT="0" distB="0" distL="114300" distR="114300" simplePos="0" relativeHeight="251676672" behindDoc="0" locked="0" layoutInCell="1" allowOverlap="1" wp14:anchorId="032094F7" wp14:editId="13FF670E">
            <wp:simplePos x="0" y="0"/>
            <wp:positionH relativeFrom="column">
              <wp:posOffset>3425987</wp:posOffset>
            </wp:positionH>
            <wp:positionV relativeFrom="paragraph">
              <wp:posOffset>132080</wp:posOffset>
            </wp:positionV>
            <wp:extent cx="1297172" cy="129717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7172" cy="12971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14F9" w14:textId="77777777" w:rsidR="00102CC6" w:rsidRPr="00115767" w:rsidRDefault="00102CC6" w:rsidP="00102CC6">
      <w:pPr>
        <w:spacing w:line="259"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7A8B4BF3" w14:textId="77777777" w:rsidTr="00246A36">
        <w:trPr>
          <w:trHeight w:val="509"/>
        </w:trPr>
        <w:tc>
          <w:tcPr>
            <w:tcW w:w="506" w:type="dxa"/>
            <w:vMerge w:val="restart"/>
            <w:vAlign w:val="center"/>
          </w:tcPr>
          <w:p w14:paraId="4ED15FD6" w14:textId="5E08F17C" w:rsidR="00246A36" w:rsidRPr="00115767" w:rsidRDefault="00246A36" w:rsidP="00246A36">
            <w:pPr>
              <w:jc w:val="left"/>
              <w:rPr>
                <w:color w:val="5B9BD5" w:themeColor="accent5"/>
                <w:sz w:val="48"/>
                <w:szCs w:val="48"/>
              </w:rPr>
            </w:pPr>
            <w:r w:rsidRPr="00115767">
              <w:object w:dxaOrig="600" w:dyaOrig="1350" w14:anchorId="1FB42C01">
                <v:shape id="_x0000_i1038" type="#_x0000_t75" style="width:22.6pt;height:50.9pt" o:ole="">
                  <v:imagedata r:id="rId28" o:title=""/>
                </v:shape>
                <o:OLEObject Type="Embed" ProgID="PBrush" ShapeID="_x0000_i1038" DrawAspect="Content" ObjectID="_1674284868" r:id="rId50"/>
              </w:object>
            </w:r>
          </w:p>
        </w:tc>
        <w:tc>
          <w:tcPr>
            <w:tcW w:w="3180" w:type="dxa"/>
            <w:vAlign w:val="center"/>
          </w:tcPr>
          <w:p w14:paraId="5156643E" w14:textId="77777777" w:rsidR="00246A36" w:rsidRPr="00115767" w:rsidRDefault="00246A36" w:rsidP="00246A36">
            <w:pPr>
              <w:jc w:val="left"/>
              <w:rPr>
                <w:sz w:val="20"/>
                <w:szCs w:val="20"/>
              </w:rPr>
            </w:pPr>
            <w:r w:rsidRPr="00115767">
              <w:rPr>
                <w:sz w:val="20"/>
                <w:szCs w:val="20"/>
              </w:rPr>
              <w:t>Yes</w:t>
            </w:r>
          </w:p>
        </w:tc>
        <w:tc>
          <w:tcPr>
            <w:tcW w:w="417" w:type="dxa"/>
            <w:vAlign w:val="center"/>
          </w:tcPr>
          <w:p w14:paraId="7A506DA5" w14:textId="77777777" w:rsidR="00246A36" w:rsidRPr="00115767" w:rsidRDefault="00246A36" w:rsidP="00246A36">
            <w:pPr>
              <w:jc w:val="left"/>
              <w:rPr>
                <w:sz w:val="18"/>
                <w:szCs w:val="18"/>
              </w:rPr>
            </w:pPr>
            <w:r w:rsidRPr="00115767">
              <w:rPr>
                <w:sz w:val="18"/>
                <w:szCs w:val="18"/>
              </w:rPr>
              <w:t>20</w:t>
            </w:r>
          </w:p>
        </w:tc>
      </w:tr>
      <w:tr w:rsidR="00246A36" w:rsidRPr="00115767" w14:paraId="1EE90994" w14:textId="77777777" w:rsidTr="00246A36">
        <w:trPr>
          <w:trHeight w:val="509"/>
        </w:trPr>
        <w:tc>
          <w:tcPr>
            <w:tcW w:w="506" w:type="dxa"/>
            <w:vMerge/>
            <w:vAlign w:val="center"/>
          </w:tcPr>
          <w:p w14:paraId="4CED909A" w14:textId="63FFDA15" w:rsidR="00246A36" w:rsidRPr="00115767" w:rsidRDefault="00246A36" w:rsidP="00246A36">
            <w:pPr>
              <w:jc w:val="left"/>
              <w:rPr>
                <w:color w:val="ED7D31" w:themeColor="accent2"/>
                <w:sz w:val="48"/>
                <w:szCs w:val="48"/>
              </w:rPr>
            </w:pPr>
          </w:p>
        </w:tc>
        <w:tc>
          <w:tcPr>
            <w:tcW w:w="3180" w:type="dxa"/>
            <w:vAlign w:val="center"/>
          </w:tcPr>
          <w:p w14:paraId="50D1505E" w14:textId="77777777" w:rsidR="00246A36" w:rsidRPr="00115767" w:rsidRDefault="00246A36" w:rsidP="00246A36">
            <w:pPr>
              <w:jc w:val="left"/>
              <w:rPr>
                <w:sz w:val="20"/>
                <w:szCs w:val="20"/>
              </w:rPr>
            </w:pPr>
            <w:r w:rsidRPr="00115767">
              <w:rPr>
                <w:sz w:val="20"/>
                <w:szCs w:val="20"/>
              </w:rPr>
              <w:t>No</w:t>
            </w:r>
          </w:p>
        </w:tc>
        <w:tc>
          <w:tcPr>
            <w:tcW w:w="417" w:type="dxa"/>
            <w:vAlign w:val="center"/>
          </w:tcPr>
          <w:p w14:paraId="0904F99F" w14:textId="77777777" w:rsidR="00246A36" w:rsidRPr="00115767" w:rsidRDefault="00246A36" w:rsidP="00246A36">
            <w:pPr>
              <w:jc w:val="left"/>
              <w:rPr>
                <w:sz w:val="18"/>
                <w:szCs w:val="18"/>
              </w:rPr>
            </w:pPr>
            <w:r w:rsidRPr="00115767">
              <w:rPr>
                <w:sz w:val="18"/>
                <w:szCs w:val="18"/>
              </w:rPr>
              <w:t>17</w:t>
            </w:r>
          </w:p>
        </w:tc>
      </w:tr>
    </w:tbl>
    <w:p w14:paraId="6D212ACF" w14:textId="77777777" w:rsidR="00102CC6" w:rsidRPr="00115767" w:rsidRDefault="00102CC6" w:rsidP="00102CC6">
      <w:pPr>
        <w:spacing w:line="259" w:lineRule="auto"/>
        <w:jc w:val="left"/>
      </w:pPr>
    </w:p>
    <w:p w14:paraId="66E795EB" w14:textId="3CF03CE7" w:rsidR="00102CC6" w:rsidRPr="00115767" w:rsidRDefault="00102CC6" w:rsidP="00102CC6">
      <w:pPr>
        <w:spacing w:line="259" w:lineRule="auto"/>
        <w:jc w:val="left"/>
      </w:pPr>
    </w:p>
    <w:p w14:paraId="675D3D63" w14:textId="745AC705" w:rsidR="00102CC6" w:rsidRPr="00115767" w:rsidRDefault="00102CC6" w:rsidP="00DB52AF">
      <w:pPr>
        <w:tabs>
          <w:tab w:val="left" w:pos="567"/>
        </w:tabs>
        <w:spacing w:line="259" w:lineRule="auto"/>
        <w:ind w:left="567" w:hanging="567"/>
        <w:jc w:val="left"/>
      </w:pPr>
      <w:r w:rsidRPr="00115767">
        <w:t>15.</w:t>
      </w:r>
      <w:r w:rsidRPr="00115767">
        <w:tab/>
        <w:t>Would you like fluent Gaelic speaking staff to initiate conversations with you in Gaelic?</w:t>
      </w:r>
    </w:p>
    <w:p w14:paraId="5F2BAC10" w14:textId="5992053F" w:rsidR="00DB52AF" w:rsidRPr="00115767" w:rsidRDefault="00DB52AF" w:rsidP="00102CC6">
      <w:pPr>
        <w:spacing w:line="259" w:lineRule="auto"/>
        <w:ind w:left="567" w:hanging="567"/>
        <w:jc w:val="left"/>
      </w:pPr>
      <w:r w:rsidRPr="00115767">
        <w:rPr>
          <w:noProof/>
        </w:rPr>
        <w:drawing>
          <wp:anchor distT="0" distB="0" distL="114300" distR="114300" simplePos="0" relativeHeight="251677696" behindDoc="0" locked="0" layoutInCell="1" allowOverlap="1" wp14:anchorId="1BD81DC8" wp14:editId="2B3FE7CB">
            <wp:simplePos x="0" y="0"/>
            <wp:positionH relativeFrom="margin">
              <wp:posOffset>3479165</wp:posOffset>
            </wp:positionH>
            <wp:positionV relativeFrom="paragraph">
              <wp:posOffset>103978</wp:posOffset>
            </wp:positionV>
            <wp:extent cx="1233377" cy="1249817"/>
            <wp:effectExtent l="0" t="0" r="508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3377" cy="1249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2F1EF" w14:textId="07911BEF" w:rsidR="00DB52AF" w:rsidRPr="00115767" w:rsidRDefault="00DB52AF" w:rsidP="00102CC6">
      <w:pPr>
        <w:spacing w:line="259" w:lineRule="auto"/>
        <w:ind w:left="567" w:hanging="567"/>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246A36" w:rsidRPr="00115767" w14:paraId="33DEE233" w14:textId="77777777" w:rsidTr="00246A36">
        <w:trPr>
          <w:trHeight w:val="509"/>
        </w:trPr>
        <w:tc>
          <w:tcPr>
            <w:tcW w:w="506" w:type="dxa"/>
            <w:vMerge w:val="restart"/>
            <w:vAlign w:val="center"/>
          </w:tcPr>
          <w:p w14:paraId="4F84CE49" w14:textId="69AEC7F5" w:rsidR="00246A36" w:rsidRPr="00115767" w:rsidRDefault="00246A36" w:rsidP="00246A36">
            <w:pPr>
              <w:jc w:val="left"/>
              <w:rPr>
                <w:color w:val="5B9BD5" w:themeColor="accent5"/>
                <w:sz w:val="48"/>
                <w:szCs w:val="48"/>
              </w:rPr>
            </w:pPr>
            <w:r w:rsidRPr="00115767">
              <w:object w:dxaOrig="600" w:dyaOrig="1350" w14:anchorId="661FB6A5">
                <v:shape id="_x0000_i1039" type="#_x0000_t75" style="width:22.6pt;height:50.9pt" o:ole="">
                  <v:imagedata r:id="rId28" o:title=""/>
                </v:shape>
                <o:OLEObject Type="Embed" ProgID="PBrush" ShapeID="_x0000_i1039" DrawAspect="Content" ObjectID="_1674284869" r:id="rId52"/>
              </w:object>
            </w:r>
          </w:p>
        </w:tc>
        <w:tc>
          <w:tcPr>
            <w:tcW w:w="3180" w:type="dxa"/>
            <w:vAlign w:val="center"/>
          </w:tcPr>
          <w:p w14:paraId="34EAB6EA" w14:textId="77777777" w:rsidR="00246A36" w:rsidRPr="00115767" w:rsidRDefault="00246A36" w:rsidP="00246A36">
            <w:pPr>
              <w:jc w:val="left"/>
              <w:rPr>
                <w:sz w:val="20"/>
                <w:szCs w:val="20"/>
              </w:rPr>
            </w:pPr>
            <w:r w:rsidRPr="00115767">
              <w:rPr>
                <w:sz w:val="20"/>
                <w:szCs w:val="20"/>
              </w:rPr>
              <w:t>Yes</w:t>
            </w:r>
          </w:p>
        </w:tc>
        <w:tc>
          <w:tcPr>
            <w:tcW w:w="417" w:type="dxa"/>
            <w:vAlign w:val="center"/>
          </w:tcPr>
          <w:p w14:paraId="2B77F42B" w14:textId="3862D78F" w:rsidR="00246A36" w:rsidRPr="00115767" w:rsidRDefault="00246A36" w:rsidP="00246A36">
            <w:pPr>
              <w:jc w:val="left"/>
              <w:rPr>
                <w:sz w:val="18"/>
                <w:szCs w:val="18"/>
              </w:rPr>
            </w:pPr>
            <w:r w:rsidRPr="00115767">
              <w:rPr>
                <w:sz w:val="18"/>
                <w:szCs w:val="18"/>
              </w:rPr>
              <w:t>15</w:t>
            </w:r>
          </w:p>
        </w:tc>
      </w:tr>
      <w:tr w:rsidR="00246A36" w:rsidRPr="00115767" w14:paraId="50395FB9" w14:textId="77777777" w:rsidTr="00246A36">
        <w:trPr>
          <w:trHeight w:val="509"/>
        </w:trPr>
        <w:tc>
          <w:tcPr>
            <w:tcW w:w="506" w:type="dxa"/>
            <w:vMerge/>
            <w:vAlign w:val="center"/>
          </w:tcPr>
          <w:p w14:paraId="08988A6F" w14:textId="5E0A933C" w:rsidR="00246A36" w:rsidRPr="00115767" w:rsidRDefault="00246A36" w:rsidP="00246A36">
            <w:pPr>
              <w:jc w:val="left"/>
              <w:rPr>
                <w:color w:val="ED7D31" w:themeColor="accent2"/>
                <w:sz w:val="48"/>
                <w:szCs w:val="48"/>
              </w:rPr>
            </w:pPr>
          </w:p>
        </w:tc>
        <w:tc>
          <w:tcPr>
            <w:tcW w:w="3180" w:type="dxa"/>
            <w:vAlign w:val="center"/>
          </w:tcPr>
          <w:p w14:paraId="5F0377E0" w14:textId="77777777" w:rsidR="00246A36" w:rsidRPr="00115767" w:rsidRDefault="00246A36" w:rsidP="00246A36">
            <w:pPr>
              <w:jc w:val="left"/>
              <w:rPr>
                <w:sz w:val="20"/>
                <w:szCs w:val="20"/>
              </w:rPr>
            </w:pPr>
            <w:r w:rsidRPr="00115767">
              <w:rPr>
                <w:sz w:val="20"/>
                <w:szCs w:val="20"/>
              </w:rPr>
              <w:t>No</w:t>
            </w:r>
          </w:p>
        </w:tc>
        <w:tc>
          <w:tcPr>
            <w:tcW w:w="417" w:type="dxa"/>
            <w:vAlign w:val="center"/>
          </w:tcPr>
          <w:p w14:paraId="231AA504" w14:textId="1C7D4CEC" w:rsidR="00246A36" w:rsidRPr="00115767" w:rsidRDefault="00246A36" w:rsidP="00246A36">
            <w:pPr>
              <w:jc w:val="left"/>
              <w:rPr>
                <w:sz w:val="18"/>
                <w:szCs w:val="18"/>
              </w:rPr>
            </w:pPr>
            <w:r w:rsidRPr="00115767">
              <w:rPr>
                <w:sz w:val="18"/>
                <w:szCs w:val="18"/>
              </w:rPr>
              <w:t>22</w:t>
            </w:r>
          </w:p>
        </w:tc>
      </w:tr>
    </w:tbl>
    <w:p w14:paraId="361D6F6E" w14:textId="7BA394ED" w:rsidR="00DB52AF" w:rsidRPr="00115767" w:rsidRDefault="00DB52AF" w:rsidP="00102CC6">
      <w:pPr>
        <w:spacing w:line="259" w:lineRule="auto"/>
        <w:jc w:val="left"/>
      </w:pPr>
    </w:p>
    <w:p w14:paraId="59160B6B" w14:textId="22F6A917" w:rsidR="00DB52AF" w:rsidRPr="00115767" w:rsidRDefault="00DB52AF" w:rsidP="00102CC6">
      <w:pPr>
        <w:spacing w:line="259" w:lineRule="auto"/>
        <w:jc w:val="left"/>
      </w:pPr>
    </w:p>
    <w:p w14:paraId="2DEFFA26" w14:textId="216012DA" w:rsidR="00DB52AF" w:rsidRPr="00115767" w:rsidRDefault="00ED1BE1" w:rsidP="00DB52AF">
      <w:pPr>
        <w:tabs>
          <w:tab w:val="left" w:pos="567"/>
        </w:tabs>
        <w:spacing w:line="259" w:lineRule="auto"/>
        <w:jc w:val="left"/>
      </w:pPr>
      <w:r w:rsidRPr="00115767">
        <w:rPr>
          <w:noProof/>
        </w:rPr>
        <w:drawing>
          <wp:anchor distT="0" distB="0" distL="114300" distR="114300" simplePos="0" relativeHeight="251680768" behindDoc="0" locked="0" layoutInCell="1" allowOverlap="1" wp14:anchorId="34C7EB9F" wp14:editId="303B94BE">
            <wp:simplePos x="0" y="0"/>
            <wp:positionH relativeFrom="margin">
              <wp:align>right</wp:align>
            </wp:positionH>
            <wp:positionV relativeFrom="paragraph">
              <wp:posOffset>788063</wp:posOffset>
            </wp:positionV>
            <wp:extent cx="4106545" cy="2030095"/>
            <wp:effectExtent l="0" t="0" r="8255"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06545"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767">
        <w:rPr>
          <w:noProof/>
        </w:rPr>
        <mc:AlternateContent>
          <mc:Choice Requires="wps">
            <w:drawing>
              <wp:anchor distT="45720" distB="45720" distL="114300" distR="114300" simplePos="0" relativeHeight="251679744" behindDoc="0" locked="0" layoutInCell="1" allowOverlap="1" wp14:anchorId="6EB794D4" wp14:editId="50200FC0">
                <wp:simplePos x="0" y="0"/>
                <wp:positionH relativeFrom="margin">
                  <wp:align>center</wp:align>
                </wp:positionH>
                <wp:positionV relativeFrom="paragraph">
                  <wp:posOffset>240030</wp:posOffset>
                </wp:positionV>
                <wp:extent cx="6750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noFill/>
                        <a:ln w="9525">
                          <a:noFill/>
                          <a:miter lim="800000"/>
                          <a:headEnd/>
                          <a:tailEnd/>
                        </a:ln>
                      </wps:spPr>
                      <wps:txbx>
                        <w:txbxContent>
                          <w:p w14:paraId="4851AF3A" w14:textId="340C0170" w:rsidR="005F12BA" w:rsidRDefault="005F12BA"/>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5F12BA" w:rsidRPr="003F67A1" w14:paraId="33DC8073" w14:textId="77777777" w:rsidTr="00761110">
                              <w:tc>
                                <w:tcPr>
                                  <w:tcW w:w="246" w:type="dxa"/>
                                  <w:shd w:val="clear" w:color="auto" w:fill="FF0000"/>
                                  <w:vAlign w:val="center"/>
                                </w:tcPr>
                                <w:p w14:paraId="00BC2867" w14:textId="77777777" w:rsidR="005F12BA" w:rsidRPr="003F67A1" w:rsidRDefault="005F12BA" w:rsidP="003F67A1">
                                  <w:pPr>
                                    <w:spacing w:line="259" w:lineRule="auto"/>
                                    <w:jc w:val="left"/>
                                    <w:rPr>
                                      <w:color w:val="FF0000"/>
                                      <w:sz w:val="4"/>
                                      <w:szCs w:val="4"/>
                                    </w:rPr>
                                  </w:pPr>
                                </w:p>
                              </w:tc>
                              <w:tc>
                                <w:tcPr>
                                  <w:tcW w:w="1218" w:type="dxa"/>
                                  <w:vAlign w:val="center"/>
                                </w:tcPr>
                                <w:p w14:paraId="4D66B336" w14:textId="77777777" w:rsidR="005F12BA" w:rsidRPr="003F67A1" w:rsidRDefault="005F12BA" w:rsidP="003F67A1">
                                  <w:pPr>
                                    <w:spacing w:line="259" w:lineRule="auto"/>
                                    <w:jc w:val="left"/>
                                    <w:rPr>
                                      <w:sz w:val="14"/>
                                      <w:szCs w:val="14"/>
                                    </w:rPr>
                                  </w:pPr>
                                  <w:r w:rsidRPr="003F67A1">
                                    <w:rPr>
                                      <w:sz w:val="14"/>
                                      <w:szCs w:val="14"/>
                                    </w:rPr>
                                    <w:t>Very important</w:t>
                                  </w:r>
                                </w:p>
                              </w:tc>
                              <w:tc>
                                <w:tcPr>
                                  <w:tcW w:w="252" w:type="dxa"/>
                                  <w:shd w:val="clear" w:color="auto" w:fill="C45911" w:themeFill="accent2" w:themeFillShade="BF"/>
                                  <w:vAlign w:val="center"/>
                                </w:tcPr>
                                <w:p w14:paraId="77F5F682" w14:textId="77777777" w:rsidR="005F12BA" w:rsidRPr="003F67A1" w:rsidRDefault="005F12BA" w:rsidP="003F67A1">
                                  <w:pPr>
                                    <w:spacing w:line="259" w:lineRule="auto"/>
                                    <w:jc w:val="left"/>
                                    <w:rPr>
                                      <w:color w:val="C45911" w:themeColor="accent2" w:themeShade="BF"/>
                                      <w:sz w:val="4"/>
                                      <w:szCs w:val="4"/>
                                    </w:rPr>
                                  </w:pPr>
                                </w:p>
                              </w:tc>
                              <w:tc>
                                <w:tcPr>
                                  <w:tcW w:w="1259" w:type="dxa"/>
                                  <w:vAlign w:val="center"/>
                                </w:tcPr>
                                <w:p w14:paraId="31FEC101" w14:textId="77777777" w:rsidR="005F12BA" w:rsidRPr="003F67A1" w:rsidRDefault="005F12BA" w:rsidP="003F67A1">
                                  <w:pPr>
                                    <w:spacing w:line="259" w:lineRule="auto"/>
                                    <w:jc w:val="left"/>
                                    <w:rPr>
                                      <w:sz w:val="14"/>
                                      <w:szCs w:val="14"/>
                                    </w:rPr>
                                  </w:pPr>
                                  <w:r w:rsidRPr="003F67A1">
                                    <w:rPr>
                                      <w:sz w:val="14"/>
                                      <w:szCs w:val="14"/>
                                    </w:rPr>
                                    <w:t>Fairly important</w:t>
                                  </w:r>
                                </w:p>
                              </w:tc>
                              <w:tc>
                                <w:tcPr>
                                  <w:tcW w:w="236" w:type="dxa"/>
                                  <w:shd w:val="clear" w:color="auto" w:fill="FFCC00"/>
                                  <w:vAlign w:val="center"/>
                                </w:tcPr>
                                <w:p w14:paraId="153F0CDF" w14:textId="77777777" w:rsidR="005F12BA" w:rsidRPr="003F67A1" w:rsidRDefault="005F12BA" w:rsidP="003F67A1">
                                  <w:pPr>
                                    <w:spacing w:line="259" w:lineRule="auto"/>
                                    <w:jc w:val="left"/>
                                    <w:rPr>
                                      <w:color w:val="FFC000"/>
                                      <w:sz w:val="4"/>
                                      <w:szCs w:val="4"/>
                                    </w:rPr>
                                  </w:pPr>
                                </w:p>
                              </w:tc>
                              <w:tc>
                                <w:tcPr>
                                  <w:tcW w:w="2363" w:type="dxa"/>
                                  <w:vAlign w:val="center"/>
                                </w:tcPr>
                                <w:p w14:paraId="2EDD81C2" w14:textId="77777777" w:rsidR="005F12BA" w:rsidRPr="003F67A1" w:rsidRDefault="005F12BA" w:rsidP="003F67A1">
                                  <w:pPr>
                                    <w:spacing w:line="259" w:lineRule="auto"/>
                                    <w:jc w:val="left"/>
                                    <w:rPr>
                                      <w:sz w:val="14"/>
                                      <w:szCs w:val="14"/>
                                    </w:rPr>
                                  </w:pPr>
                                  <w:r w:rsidRPr="003F67A1">
                                    <w:rPr>
                                      <w:sz w:val="14"/>
                                      <w:szCs w:val="14"/>
                                    </w:rPr>
                                    <w:t>Neither important or unimportant</w:t>
                                  </w:r>
                                </w:p>
                              </w:tc>
                              <w:tc>
                                <w:tcPr>
                                  <w:tcW w:w="284" w:type="dxa"/>
                                  <w:shd w:val="clear" w:color="auto" w:fill="BDD6EE" w:themeFill="accent5" w:themeFillTint="66"/>
                                  <w:vAlign w:val="center"/>
                                </w:tcPr>
                                <w:p w14:paraId="02C7B28B" w14:textId="77777777" w:rsidR="005F12BA" w:rsidRPr="003F67A1" w:rsidRDefault="005F12BA" w:rsidP="003F67A1">
                                  <w:pPr>
                                    <w:spacing w:line="259" w:lineRule="auto"/>
                                    <w:jc w:val="left"/>
                                    <w:rPr>
                                      <w:color w:val="BDD6EE" w:themeColor="accent5" w:themeTint="66"/>
                                      <w:sz w:val="4"/>
                                      <w:szCs w:val="4"/>
                                    </w:rPr>
                                  </w:pPr>
                                </w:p>
                              </w:tc>
                              <w:tc>
                                <w:tcPr>
                                  <w:tcW w:w="1417" w:type="dxa"/>
                                  <w:vAlign w:val="center"/>
                                </w:tcPr>
                                <w:p w14:paraId="4219216A" w14:textId="77777777" w:rsidR="005F12BA" w:rsidRPr="003F67A1" w:rsidRDefault="005F12BA" w:rsidP="003F67A1">
                                  <w:pPr>
                                    <w:spacing w:line="259" w:lineRule="auto"/>
                                    <w:jc w:val="left"/>
                                    <w:rPr>
                                      <w:sz w:val="14"/>
                                      <w:szCs w:val="14"/>
                                    </w:rPr>
                                  </w:pPr>
                                  <w:r w:rsidRPr="003F67A1">
                                    <w:rPr>
                                      <w:sz w:val="14"/>
                                      <w:szCs w:val="14"/>
                                    </w:rPr>
                                    <w:t>Fairly unimportant</w:t>
                                  </w:r>
                                </w:p>
                              </w:tc>
                              <w:tc>
                                <w:tcPr>
                                  <w:tcW w:w="284" w:type="dxa"/>
                                  <w:shd w:val="clear" w:color="auto" w:fill="00B0F0"/>
                                  <w:vAlign w:val="center"/>
                                </w:tcPr>
                                <w:p w14:paraId="5923ABB6" w14:textId="77777777" w:rsidR="005F12BA" w:rsidRPr="003F67A1" w:rsidRDefault="005F12BA" w:rsidP="003F67A1">
                                  <w:pPr>
                                    <w:spacing w:line="259" w:lineRule="auto"/>
                                    <w:jc w:val="left"/>
                                    <w:rPr>
                                      <w:sz w:val="4"/>
                                      <w:szCs w:val="4"/>
                                    </w:rPr>
                                  </w:pPr>
                                </w:p>
                              </w:tc>
                              <w:tc>
                                <w:tcPr>
                                  <w:tcW w:w="1417" w:type="dxa"/>
                                  <w:vAlign w:val="center"/>
                                </w:tcPr>
                                <w:p w14:paraId="487F4B8B" w14:textId="77777777" w:rsidR="005F12BA" w:rsidRPr="003F67A1" w:rsidRDefault="005F12BA" w:rsidP="003F67A1">
                                  <w:pPr>
                                    <w:spacing w:line="259" w:lineRule="auto"/>
                                    <w:jc w:val="left"/>
                                    <w:rPr>
                                      <w:sz w:val="14"/>
                                      <w:szCs w:val="14"/>
                                    </w:rPr>
                                  </w:pPr>
                                  <w:r w:rsidRPr="003F67A1">
                                    <w:rPr>
                                      <w:sz w:val="14"/>
                                      <w:szCs w:val="14"/>
                                    </w:rPr>
                                    <w:t>Very unimportant</w:t>
                                  </w:r>
                                </w:p>
                              </w:tc>
                              <w:tc>
                                <w:tcPr>
                                  <w:tcW w:w="284" w:type="dxa"/>
                                  <w:shd w:val="clear" w:color="auto" w:fill="323E4F" w:themeFill="text2" w:themeFillShade="BF"/>
                                  <w:vAlign w:val="center"/>
                                </w:tcPr>
                                <w:p w14:paraId="5681F8F3" w14:textId="77777777" w:rsidR="005F12BA" w:rsidRPr="003F67A1" w:rsidRDefault="005F12BA" w:rsidP="003F67A1">
                                  <w:pPr>
                                    <w:spacing w:line="259" w:lineRule="auto"/>
                                    <w:jc w:val="left"/>
                                    <w:rPr>
                                      <w:sz w:val="4"/>
                                      <w:szCs w:val="4"/>
                                    </w:rPr>
                                  </w:pPr>
                                </w:p>
                              </w:tc>
                              <w:tc>
                                <w:tcPr>
                                  <w:tcW w:w="992" w:type="dxa"/>
                                  <w:vAlign w:val="center"/>
                                </w:tcPr>
                                <w:p w14:paraId="533859DE" w14:textId="77777777" w:rsidR="005F12BA" w:rsidRPr="003F67A1" w:rsidRDefault="005F12BA" w:rsidP="003F67A1">
                                  <w:pPr>
                                    <w:spacing w:line="259" w:lineRule="auto"/>
                                    <w:jc w:val="left"/>
                                    <w:rPr>
                                      <w:sz w:val="14"/>
                                      <w:szCs w:val="14"/>
                                    </w:rPr>
                                  </w:pPr>
                                  <w:r w:rsidRPr="003F67A1">
                                    <w:rPr>
                                      <w:sz w:val="14"/>
                                      <w:szCs w:val="14"/>
                                    </w:rPr>
                                    <w:t>Don’t Know</w:t>
                                  </w:r>
                                </w:p>
                              </w:tc>
                            </w:tr>
                          </w:tbl>
                          <w:p w14:paraId="7EA87DA9" w14:textId="58F116FE" w:rsidR="005F12BA" w:rsidRDefault="005F12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B794D4" id="_x0000_t202" coordsize="21600,21600" o:spt="202" path="m,l,21600r21600,l21600,xe">
                <v:stroke joinstyle="miter"/>
                <v:path gradientshapeok="t" o:connecttype="rect"/>
              </v:shapetype>
              <v:shape id="Text Box 2" o:spid="_x0000_s1026" type="#_x0000_t202" style="position:absolute;margin-left:0;margin-top:18.9pt;width:531.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" filled="f" stroked="f">
                <v:textbox style="mso-fit-shape-to-text:t">
                  <w:txbxContent>
                    <w:p w14:paraId="4851AF3A" w14:textId="340C0170" w:rsidR="005F12BA" w:rsidRDefault="005F12BA"/>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5F12BA" w:rsidRPr="003F67A1" w14:paraId="33DC8073" w14:textId="77777777" w:rsidTr="00761110">
                        <w:tc>
                          <w:tcPr>
                            <w:tcW w:w="246" w:type="dxa"/>
                            <w:shd w:val="clear" w:color="auto" w:fill="FF0000"/>
                            <w:vAlign w:val="center"/>
                          </w:tcPr>
                          <w:p w14:paraId="00BC2867" w14:textId="77777777" w:rsidR="005F12BA" w:rsidRPr="003F67A1" w:rsidRDefault="005F12BA" w:rsidP="003F67A1">
                            <w:pPr>
                              <w:spacing w:line="259" w:lineRule="auto"/>
                              <w:jc w:val="left"/>
                              <w:rPr>
                                <w:color w:val="FF0000"/>
                                <w:sz w:val="4"/>
                                <w:szCs w:val="4"/>
                              </w:rPr>
                            </w:pPr>
                          </w:p>
                        </w:tc>
                        <w:tc>
                          <w:tcPr>
                            <w:tcW w:w="1218" w:type="dxa"/>
                            <w:vAlign w:val="center"/>
                          </w:tcPr>
                          <w:p w14:paraId="4D66B336" w14:textId="77777777" w:rsidR="005F12BA" w:rsidRPr="003F67A1" w:rsidRDefault="005F12BA" w:rsidP="003F67A1">
                            <w:pPr>
                              <w:spacing w:line="259" w:lineRule="auto"/>
                              <w:jc w:val="left"/>
                              <w:rPr>
                                <w:sz w:val="14"/>
                                <w:szCs w:val="14"/>
                              </w:rPr>
                            </w:pPr>
                            <w:r w:rsidRPr="003F67A1">
                              <w:rPr>
                                <w:sz w:val="14"/>
                                <w:szCs w:val="14"/>
                              </w:rPr>
                              <w:t>Very important</w:t>
                            </w:r>
                          </w:p>
                        </w:tc>
                        <w:tc>
                          <w:tcPr>
                            <w:tcW w:w="252" w:type="dxa"/>
                            <w:shd w:val="clear" w:color="auto" w:fill="C45911" w:themeFill="accent2" w:themeFillShade="BF"/>
                            <w:vAlign w:val="center"/>
                          </w:tcPr>
                          <w:p w14:paraId="77F5F682" w14:textId="77777777" w:rsidR="005F12BA" w:rsidRPr="003F67A1" w:rsidRDefault="005F12BA" w:rsidP="003F67A1">
                            <w:pPr>
                              <w:spacing w:line="259" w:lineRule="auto"/>
                              <w:jc w:val="left"/>
                              <w:rPr>
                                <w:color w:val="C45911" w:themeColor="accent2" w:themeShade="BF"/>
                                <w:sz w:val="4"/>
                                <w:szCs w:val="4"/>
                              </w:rPr>
                            </w:pPr>
                          </w:p>
                        </w:tc>
                        <w:tc>
                          <w:tcPr>
                            <w:tcW w:w="1259" w:type="dxa"/>
                            <w:vAlign w:val="center"/>
                          </w:tcPr>
                          <w:p w14:paraId="31FEC101" w14:textId="77777777" w:rsidR="005F12BA" w:rsidRPr="003F67A1" w:rsidRDefault="005F12BA" w:rsidP="003F67A1">
                            <w:pPr>
                              <w:spacing w:line="259" w:lineRule="auto"/>
                              <w:jc w:val="left"/>
                              <w:rPr>
                                <w:sz w:val="14"/>
                                <w:szCs w:val="14"/>
                              </w:rPr>
                            </w:pPr>
                            <w:r w:rsidRPr="003F67A1">
                              <w:rPr>
                                <w:sz w:val="14"/>
                                <w:szCs w:val="14"/>
                              </w:rPr>
                              <w:t>Fairly important</w:t>
                            </w:r>
                          </w:p>
                        </w:tc>
                        <w:tc>
                          <w:tcPr>
                            <w:tcW w:w="236" w:type="dxa"/>
                            <w:shd w:val="clear" w:color="auto" w:fill="FFCC00"/>
                            <w:vAlign w:val="center"/>
                          </w:tcPr>
                          <w:p w14:paraId="153F0CDF" w14:textId="77777777" w:rsidR="005F12BA" w:rsidRPr="003F67A1" w:rsidRDefault="005F12BA" w:rsidP="003F67A1">
                            <w:pPr>
                              <w:spacing w:line="259" w:lineRule="auto"/>
                              <w:jc w:val="left"/>
                              <w:rPr>
                                <w:color w:val="FFC000"/>
                                <w:sz w:val="4"/>
                                <w:szCs w:val="4"/>
                              </w:rPr>
                            </w:pPr>
                          </w:p>
                        </w:tc>
                        <w:tc>
                          <w:tcPr>
                            <w:tcW w:w="2363" w:type="dxa"/>
                            <w:vAlign w:val="center"/>
                          </w:tcPr>
                          <w:p w14:paraId="2EDD81C2" w14:textId="77777777" w:rsidR="005F12BA" w:rsidRPr="003F67A1" w:rsidRDefault="005F12BA" w:rsidP="003F67A1">
                            <w:pPr>
                              <w:spacing w:line="259" w:lineRule="auto"/>
                              <w:jc w:val="left"/>
                              <w:rPr>
                                <w:sz w:val="14"/>
                                <w:szCs w:val="14"/>
                              </w:rPr>
                            </w:pPr>
                            <w:r w:rsidRPr="003F67A1">
                              <w:rPr>
                                <w:sz w:val="14"/>
                                <w:szCs w:val="14"/>
                              </w:rPr>
                              <w:t>Neither important or unimportant</w:t>
                            </w:r>
                          </w:p>
                        </w:tc>
                        <w:tc>
                          <w:tcPr>
                            <w:tcW w:w="284" w:type="dxa"/>
                            <w:shd w:val="clear" w:color="auto" w:fill="BDD6EE" w:themeFill="accent5" w:themeFillTint="66"/>
                            <w:vAlign w:val="center"/>
                          </w:tcPr>
                          <w:p w14:paraId="02C7B28B" w14:textId="77777777" w:rsidR="005F12BA" w:rsidRPr="003F67A1" w:rsidRDefault="005F12BA" w:rsidP="003F67A1">
                            <w:pPr>
                              <w:spacing w:line="259" w:lineRule="auto"/>
                              <w:jc w:val="left"/>
                              <w:rPr>
                                <w:color w:val="BDD6EE" w:themeColor="accent5" w:themeTint="66"/>
                                <w:sz w:val="4"/>
                                <w:szCs w:val="4"/>
                              </w:rPr>
                            </w:pPr>
                          </w:p>
                        </w:tc>
                        <w:tc>
                          <w:tcPr>
                            <w:tcW w:w="1417" w:type="dxa"/>
                            <w:vAlign w:val="center"/>
                          </w:tcPr>
                          <w:p w14:paraId="4219216A" w14:textId="77777777" w:rsidR="005F12BA" w:rsidRPr="003F67A1" w:rsidRDefault="005F12BA" w:rsidP="003F67A1">
                            <w:pPr>
                              <w:spacing w:line="259" w:lineRule="auto"/>
                              <w:jc w:val="left"/>
                              <w:rPr>
                                <w:sz w:val="14"/>
                                <w:szCs w:val="14"/>
                              </w:rPr>
                            </w:pPr>
                            <w:r w:rsidRPr="003F67A1">
                              <w:rPr>
                                <w:sz w:val="14"/>
                                <w:szCs w:val="14"/>
                              </w:rPr>
                              <w:t>Fairly unimportant</w:t>
                            </w:r>
                          </w:p>
                        </w:tc>
                        <w:tc>
                          <w:tcPr>
                            <w:tcW w:w="284" w:type="dxa"/>
                            <w:shd w:val="clear" w:color="auto" w:fill="00B0F0"/>
                            <w:vAlign w:val="center"/>
                          </w:tcPr>
                          <w:p w14:paraId="5923ABB6" w14:textId="77777777" w:rsidR="005F12BA" w:rsidRPr="003F67A1" w:rsidRDefault="005F12BA" w:rsidP="003F67A1">
                            <w:pPr>
                              <w:spacing w:line="259" w:lineRule="auto"/>
                              <w:jc w:val="left"/>
                              <w:rPr>
                                <w:sz w:val="4"/>
                                <w:szCs w:val="4"/>
                              </w:rPr>
                            </w:pPr>
                          </w:p>
                        </w:tc>
                        <w:tc>
                          <w:tcPr>
                            <w:tcW w:w="1417" w:type="dxa"/>
                            <w:vAlign w:val="center"/>
                          </w:tcPr>
                          <w:p w14:paraId="487F4B8B" w14:textId="77777777" w:rsidR="005F12BA" w:rsidRPr="003F67A1" w:rsidRDefault="005F12BA" w:rsidP="003F67A1">
                            <w:pPr>
                              <w:spacing w:line="259" w:lineRule="auto"/>
                              <w:jc w:val="left"/>
                              <w:rPr>
                                <w:sz w:val="14"/>
                                <w:szCs w:val="14"/>
                              </w:rPr>
                            </w:pPr>
                            <w:r w:rsidRPr="003F67A1">
                              <w:rPr>
                                <w:sz w:val="14"/>
                                <w:szCs w:val="14"/>
                              </w:rPr>
                              <w:t>Very unimportant</w:t>
                            </w:r>
                          </w:p>
                        </w:tc>
                        <w:tc>
                          <w:tcPr>
                            <w:tcW w:w="284" w:type="dxa"/>
                            <w:shd w:val="clear" w:color="auto" w:fill="323E4F" w:themeFill="text2" w:themeFillShade="BF"/>
                            <w:vAlign w:val="center"/>
                          </w:tcPr>
                          <w:p w14:paraId="5681F8F3" w14:textId="77777777" w:rsidR="005F12BA" w:rsidRPr="003F67A1" w:rsidRDefault="005F12BA" w:rsidP="003F67A1">
                            <w:pPr>
                              <w:spacing w:line="259" w:lineRule="auto"/>
                              <w:jc w:val="left"/>
                              <w:rPr>
                                <w:sz w:val="4"/>
                                <w:szCs w:val="4"/>
                              </w:rPr>
                            </w:pPr>
                          </w:p>
                        </w:tc>
                        <w:tc>
                          <w:tcPr>
                            <w:tcW w:w="992" w:type="dxa"/>
                            <w:vAlign w:val="center"/>
                          </w:tcPr>
                          <w:p w14:paraId="533859DE" w14:textId="77777777" w:rsidR="005F12BA" w:rsidRPr="003F67A1" w:rsidRDefault="005F12BA" w:rsidP="003F67A1">
                            <w:pPr>
                              <w:spacing w:line="259" w:lineRule="auto"/>
                              <w:jc w:val="left"/>
                              <w:rPr>
                                <w:sz w:val="14"/>
                                <w:szCs w:val="14"/>
                              </w:rPr>
                            </w:pPr>
                            <w:r w:rsidRPr="003F67A1">
                              <w:rPr>
                                <w:sz w:val="14"/>
                                <w:szCs w:val="14"/>
                              </w:rPr>
                              <w:t>Don’t Know</w:t>
                            </w:r>
                          </w:p>
                        </w:tc>
                      </w:tr>
                    </w:tbl>
                    <w:p w14:paraId="7EA87DA9" w14:textId="58F116FE" w:rsidR="005F12BA" w:rsidRDefault="005F12BA"/>
                  </w:txbxContent>
                </v:textbox>
                <w10:wrap type="square" anchorx="margin"/>
              </v:shape>
            </w:pict>
          </mc:Fallback>
        </mc:AlternateContent>
      </w:r>
      <w:r w:rsidR="00DB52AF" w:rsidRPr="00115767">
        <w:t>16.</w:t>
      </w:r>
      <w:r w:rsidR="00DB52AF" w:rsidRPr="00115767">
        <w:tab/>
        <w:t>How would you rate the importance of Gaelic to each of the following?</w:t>
      </w:r>
    </w:p>
    <w:p w14:paraId="73B25DEC" w14:textId="645B65DF" w:rsidR="00DB52AF" w:rsidRPr="00115767" w:rsidRDefault="00ED1BE1" w:rsidP="00ED1BE1">
      <w:pPr>
        <w:spacing w:before="120" w:after="240" w:line="259" w:lineRule="auto"/>
        <w:jc w:val="left"/>
        <w:rPr>
          <w:sz w:val="20"/>
          <w:szCs w:val="20"/>
        </w:rPr>
      </w:pPr>
      <w:r w:rsidRPr="00115767">
        <w:rPr>
          <w:sz w:val="20"/>
          <w:szCs w:val="20"/>
        </w:rPr>
        <w:t>To your national identity as a Scot or as a person living in Scotland?</w:t>
      </w:r>
    </w:p>
    <w:p w14:paraId="1370F0E6" w14:textId="3A63C7F3" w:rsidR="00ED1BE1" w:rsidRPr="00115767" w:rsidRDefault="00ED1BE1" w:rsidP="00ED1BE1">
      <w:pPr>
        <w:spacing w:after="480" w:line="259" w:lineRule="auto"/>
        <w:jc w:val="left"/>
        <w:rPr>
          <w:sz w:val="20"/>
          <w:szCs w:val="20"/>
        </w:rPr>
      </w:pPr>
      <w:r w:rsidRPr="00115767">
        <w:rPr>
          <w:sz w:val="20"/>
          <w:szCs w:val="20"/>
        </w:rPr>
        <w:t>To your local identity?</w:t>
      </w:r>
    </w:p>
    <w:p w14:paraId="20FA85AD" w14:textId="0FDAA8BA" w:rsidR="00ED1BE1" w:rsidRPr="00115767" w:rsidRDefault="00ED1BE1" w:rsidP="00ED1BE1">
      <w:pPr>
        <w:spacing w:after="480" w:line="259" w:lineRule="auto"/>
        <w:jc w:val="left"/>
        <w:rPr>
          <w:sz w:val="20"/>
          <w:szCs w:val="20"/>
        </w:rPr>
      </w:pPr>
      <w:r w:rsidRPr="00115767">
        <w:rPr>
          <w:sz w:val="20"/>
          <w:szCs w:val="20"/>
        </w:rPr>
        <w:t>To your own personal identity?</w:t>
      </w:r>
    </w:p>
    <w:p w14:paraId="5287A89B" w14:textId="381BAB2A" w:rsidR="00ED1BE1" w:rsidRPr="00115767" w:rsidRDefault="00ED1BE1" w:rsidP="00ED1BE1">
      <w:pPr>
        <w:spacing w:after="240" w:line="259" w:lineRule="auto"/>
        <w:jc w:val="left"/>
        <w:rPr>
          <w:sz w:val="20"/>
          <w:szCs w:val="20"/>
        </w:rPr>
      </w:pPr>
      <w:r w:rsidRPr="00115767">
        <w:rPr>
          <w:sz w:val="20"/>
          <w:szCs w:val="20"/>
        </w:rPr>
        <w:t>To the corporate identity of the Crofting Commission?</w:t>
      </w:r>
    </w:p>
    <w:p w14:paraId="575C7280" w14:textId="4990D31D" w:rsidR="003F67A1" w:rsidRPr="00115767" w:rsidRDefault="003F67A1" w:rsidP="00102CC6">
      <w:pPr>
        <w:spacing w:line="259" w:lineRule="auto"/>
        <w:jc w:val="left"/>
      </w:pPr>
    </w:p>
    <w:p w14:paraId="1E3EB32D" w14:textId="536F1C10" w:rsidR="003F67A1" w:rsidRPr="00115767" w:rsidRDefault="003F67A1" w:rsidP="00102CC6">
      <w:pPr>
        <w:spacing w:line="259" w:lineRule="auto"/>
        <w:jc w:val="left"/>
      </w:pPr>
    </w:p>
    <w:p w14:paraId="47A21355" w14:textId="77777777" w:rsidR="00761110" w:rsidRPr="00115767" w:rsidRDefault="00761110" w:rsidP="00ED1BE1">
      <w:pPr>
        <w:tabs>
          <w:tab w:val="left" w:pos="567"/>
        </w:tabs>
        <w:spacing w:line="259" w:lineRule="auto"/>
        <w:jc w:val="left"/>
      </w:pPr>
      <w:r w:rsidRPr="00115767">
        <w:br w:type="page"/>
      </w:r>
    </w:p>
    <w:p w14:paraId="683A69D1" w14:textId="016C5879" w:rsidR="00ED1BE1" w:rsidRPr="00115767" w:rsidRDefault="00761110" w:rsidP="00ED1BE1">
      <w:pPr>
        <w:tabs>
          <w:tab w:val="left" w:pos="567"/>
        </w:tabs>
        <w:spacing w:line="259" w:lineRule="auto"/>
        <w:jc w:val="left"/>
      </w:pPr>
      <w:r w:rsidRPr="00115767">
        <w:rPr>
          <w:noProof/>
        </w:rPr>
        <w:drawing>
          <wp:anchor distT="0" distB="0" distL="114300" distR="114300" simplePos="0" relativeHeight="251683840" behindDoc="0" locked="0" layoutInCell="1" allowOverlap="1" wp14:anchorId="6F1D3217" wp14:editId="348AD048">
            <wp:simplePos x="0" y="0"/>
            <wp:positionH relativeFrom="margin">
              <wp:align>right</wp:align>
            </wp:positionH>
            <wp:positionV relativeFrom="paragraph">
              <wp:posOffset>750487</wp:posOffset>
            </wp:positionV>
            <wp:extent cx="4194175" cy="348996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4175" cy="348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BE1" w:rsidRPr="00115767">
        <w:rPr>
          <w:noProof/>
        </w:rPr>
        <mc:AlternateContent>
          <mc:Choice Requires="wps">
            <w:drawing>
              <wp:anchor distT="45720" distB="45720" distL="114300" distR="114300" simplePos="0" relativeHeight="251682816" behindDoc="0" locked="0" layoutInCell="1" allowOverlap="1" wp14:anchorId="1E7837F3" wp14:editId="2E53880C">
                <wp:simplePos x="0" y="0"/>
                <wp:positionH relativeFrom="margin">
                  <wp:align>center</wp:align>
                </wp:positionH>
                <wp:positionV relativeFrom="paragraph">
                  <wp:posOffset>240030</wp:posOffset>
                </wp:positionV>
                <wp:extent cx="675005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noFill/>
                        <a:ln w="9525">
                          <a:noFill/>
                          <a:miter lim="800000"/>
                          <a:headEnd/>
                          <a:tailEnd/>
                        </a:ln>
                      </wps:spPr>
                      <wps:txbx>
                        <w:txbxContent>
                          <w:p w14:paraId="536CA696" w14:textId="77777777" w:rsidR="005F12BA" w:rsidRDefault="005F12BA" w:rsidP="00ED1BE1"/>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5F12BA" w:rsidRPr="003F67A1" w14:paraId="5AFBEDB5" w14:textId="77777777" w:rsidTr="00761110">
                              <w:tc>
                                <w:tcPr>
                                  <w:tcW w:w="246" w:type="dxa"/>
                                  <w:shd w:val="clear" w:color="auto" w:fill="FF0000"/>
                                  <w:vAlign w:val="center"/>
                                </w:tcPr>
                                <w:p w14:paraId="0A3FA6FB" w14:textId="77777777" w:rsidR="005F12BA" w:rsidRPr="003F67A1" w:rsidRDefault="005F12BA" w:rsidP="003F67A1">
                                  <w:pPr>
                                    <w:spacing w:line="259" w:lineRule="auto"/>
                                    <w:jc w:val="left"/>
                                    <w:rPr>
                                      <w:color w:val="FF0000"/>
                                      <w:sz w:val="4"/>
                                      <w:szCs w:val="4"/>
                                    </w:rPr>
                                  </w:pPr>
                                </w:p>
                              </w:tc>
                              <w:tc>
                                <w:tcPr>
                                  <w:tcW w:w="1218" w:type="dxa"/>
                                  <w:vAlign w:val="center"/>
                                </w:tcPr>
                                <w:p w14:paraId="46F5A088" w14:textId="79CAD407" w:rsidR="005F12BA" w:rsidRPr="003F67A1" w:rsidRDefault="005F12BA" w:rsidP="003F67A1">
                                  <w:pPr>
                                    <w:spacing w:line="259" w:lineRule="auto"/>
                                    <w:jc w:val="left"/>
                                    <w:rPr>
                                      <w:sz w:val="14"/>
                                      <w:szCs w:val="14"/>
                                    </w:rPr>
                                  </w:pPr>
                                  <w:r>
                                    <w:rPr>
                                      <w:sz w:val="14"/>
                                      <w:szCs w:val="14"/>
                                    </w:rPr>
                                    <w:t>Strongly agree</w:t>
                                  </w:r>
                                </w:p>
                              </w:tc>
                              <w:tc>
                                <w:tcPr>
                                  <w:tcW w:w="252" w:type="dxa"/>
                                  <w:shd w:val="clear" w:color="auto" w:fill="C45911" w:themeFill="accent2" w:themeFillShade="BF"/>
                                  <w:vAlign w:val="center"/>
                                </w:tcPr>
                                <w:p w14:paraId="581C67D5" w14:textId="77777777" w:rsidR="005F12BA" w:rsidRPr="003F67A1" w:rsidRDefault="005F12BA" w:rsidP="003F67A1">
                                  <w:pPr>
                                    <w:spacing w:line="259" w:lineRule="auto"/>
                                    <w:jc w:val="left"/>
                                    <w:rPr>
                                      <w:color w:val="C45911" w:themeColor="accent2" w:themeShade="BF"/>
                                      <w:sz w:val="4"/>
                                      <w:szCs w:val="4"/>
                                    </w:rPr>
                                  </w:pPr>
                                </w:p>
                              </w:tc>
                              <w:tc>
                                <w:tcPr>
                                  <w:tcW w:w="1259" w:type="dxa"/>
                                  <w:vAlign w:val="center"/>
                                </w:tcPr>
                                <w:p w14:paraId="54C83BD5" w14:textId="10A7D783" w:rsidR="005F12BA" w:rsidRPr="003F67A1" w:rsidRDefault="005F12BA" w:rsidP="003F67A1">
                                  <w:pPr>
                                    <w:spacing w:line="259" w:lineRule="auto"/>
                                    <w:jc w:val="left"/>
                                    <w:rPr>
                                      <w:sz w:val="14"/>
                                      <w:szCs w:val="14"/>
                                    </w:rPr>
                                  </w:pPr>
                                  <w:r>
                                    <w:rPr>
                                      <w:sz w:val="14"/>
                                      <w:szCs w:val="14"/>
                                    </w:rPr>
                                    <w:t>Agree</w:t>
                                  </w:r>
                                  <w:r w:rsidRPr="003F67A1">
                                    <w:rPr>
                                      <w:sz w:val="14"/>
                                      <w:szCs w:val="14"/>
                                    </w:rPr>
                                    <w:t xml:space="preserve"> </w:t>
                                  </w:r>
                                  <w:r>
                                    <w:rPr>
                                      <w:sz w:val="14"/>
                                      <w:szCs w:val="14"/>
                                    </w:rPr>
                                    <w:t>slightly</w:t>
                                  </w:r>
                                </w:p>
                              </w:tc>
                              <w:tc>
                                <w:tcPr>
                                  <w:tcW w:w="236" w:type="dxa"/>
                                  <w:shd w:val="clear" w:color="auto" w:fill="FFCC00"/>
                                  <w:vAlign w:val="center"/>
                                </w:tcPr>
                                <w:p w14:paraId="20AC31F9" w14:textId="77777777" w:rsidR="005F12BA" w:rsidRPr="003F67A1" w:rsidRDefault="005F12BA" w:rsidP="003F67A1">
                                  <w:pPr>
                                    <w:spacing w:line="259" w:lineRule="auto"/>
                                    <w:jc w:val="left"/>
                                    <w:rPr>
                                      <w:color w:val="FFC000"/>
                                      <w:sz w:val="4"/>
                                      <w:szCs w:val="4"/>
                                    </w:rPr>
                                  </w:pPr>
                                </w:p>
                              </w:tc>
                              <w:tc>
                                <w:tcPr>
                                  <w:tcW w:w="2363" w:type="dxa"/>
                                  <w:vAlign w:val="center"/>
                                </w:tcPr>
                                <w:p w14:paraId="0905DDE6" w14:textId="01D2A3C4" w:rsidR="005F12BA" w:rsidRPr="003F67A1" w:rsidRDefault="005F12BA" w:rsidP="003F67A1">
                                  <w:pPr>
                                    <w:spacing w:line="259" w:lineRule="auto"/>
                                    <w:jc w:val="left"/>
                                    <w:rPr>
                                      <w:sz w:val="14"/>
                                      <w:szCs w:val="14"/>
                                    </w:rPr>
                                  </w:pPr>
                                  <w:r w:rsidRPr="003F67A1">
                                    <w:rPr>
                                      <w:sz w:val="14"/>
                                      <w:szCs w:val="14"/>
                                    </w:rPr>
                                    <w:t xml:space="preserve">Neither </w:t>
                                  </w:r>
                                  <w:r>
                                    <w:rPr>
                                      <w:sz w:val="14"/>
                                      <w:szCs w:val="14"/>
                                    </w:rPr>
                                    <w:t>agree</w:t>
                                  </w:r>
                                  <w:r w:rsidRPr="003F67A1">
                                    <w:rPr>
                                      <w:sz w:val="14"/>
                                      <w:szCs w:val="14"/>
                                    </w:rPr>
                                    <w:t xml:space="preserve"> or </w:t>
                                  </w:r>
                                  <w:r>
                                    <w:rPr>
                                      <w:sz w:val="14"/>
                                      <w:szCs w:val="14"/>
                                    </w:rPr>
                                    <w:t>disagree</w:t>
                                  </w:r>
                                </w:p>
                              </w:tc>
                              <w:tc>
                                <w:tcPr>
                                  <w:tcW w:w="284" w:type="dxa"/>
                                  <w:shd w:val="clear" w:color="auto" w:fill="BDD6EE" w:themeFill="accent5" w:themeFillTint="66"/>
                                  <w:vAlign w:val="center"/>
                                </w:tcPr>
                                <w:p w14:paraId="411E7C1F" w14:textId="77777777" w:rsidR="005F12BA" w:rsidRPr="003F67A1" w:rsidRDefault="005F12BA" w:rsidP="003F67A1">
                                  <w:pPr>
                                    <w:spacing w:line="259" w:lineRule="auto"/>
                                    <w:jc w:val="left"/>
                                    <w:rPr>
                                      <w:color w:val="BDD6EE" w:themeColor="accent5" w:themeTint="66"/>
                                      <w:sz w:val="4"/>
                                      <w:szCs w:val="4"/>
                                    </w:rPr>
                                  </w:pPr>
                                </w:p>
                              </w:tc>
                              <w:tc>
                                <w:tcPr>
                                  <w:tcW w:w="1417" w:type="dxa"/>
                                  <w:vAlign w:val="center"/>
                                </w:tcPr>
                                <w:p w14:paraId="498C9A9C" w14:textId="49C2DA98" w:rsidR="005F12BA" w:rsidRPr="003F67A1" w:rsidRDefault="005F12BA" w:rsidP="003F67A1">
                                  <w:pPr>
                                    <w:spacing w:line="259" w:lineRule="auto"/>
                                    <w:jc w:val="left"/>
                                    <w:rPr>
                                      <w:sz w:val="14"/>
                                      <w:szCs w:val="14"/>
                                    </w:rPr>
                                  </w:pPr>
                                  <w:r>
                                    <w:rPr>
                                      <w:sz w:val="14"/>
                                      <w:szCs w:val="14"/>
                                    </w:rPr>
                                    <w:t>Disagree lightly</w:t>
                                  </w:r>
                                </w:p>
                              </w:tc>
                              <w:tc>
                                <w:tcPr>
                                  <w:tcW w:w="284" w:type="dxa"/>
                                  <w:shd w:val="clear" w:color="auto" w:fill="00B0F0"/>
                                  <w:vAlign w:val="center"/>
                                </w:tcPr>
                                <w:p w14:paraId="32143B59" w14:textId="77777777" w:rsidR="005F12BA" w:rsidRPr="003F67A1" w:rsidRDefault="005F12BA" w:rsidP="003F67A1">
                                  <w:pPr>
                                    <w:spacing w:line="259" w:lineRule="auto"/>
                                    <w:jc w:val="left"/>
                                    <w:rPr>
                                      <w:sz w:val="4"/>
                                      <w:szCs w:val="4"/>
                                    </w:rPr>
                                  </w:pPr>
                                </w:p>
                              </w:tc>
                              <w:tc>
                                <w:tcPr>
                                  <w:tcW w:w="1417" w:type="dxa"/>
                                  <w:vAlign w:val="center"/>
                                </w:tcPr>
                                <w:p w14:paraId="4D3595A8" w14:textId="56C2F87F" w:rsidR="005F12BA" w:rsidRPr="003F67A1" w:rsidRDefault="005F12BA" w:rsidP="003F67A1">
                                  <w:pPr>
                                    <w:spacing w:line="259" w:lineRule="auto"/>
                                    <w:jc w:val="left"/>
                                    <w:rPr>
                                      <w:sz w:val="14"/>
                                      <w:szCs w:val="14"/>
                                    </w:rPr>
                                  </w:pPr>
                                  <w:r>
                                    <w:rPr>
                                      <w:sz w:val="14"/>
                                      <w:szCs w:val="14"/>
                                    </w:rPr>
                                    <w:t>Disagree strongly</w:t>
                                  </w:r>
                                </w:p>
                              </w:tc>
                              <w:tc>
                                <w:tcPr>
                                  <w:tcW w:w="284" w:type="dxa"/>
                                  <w:shd w:val="clear" w:color="auto" w:fill="323E4F" w:themeFill="text2" w:themeFillShade="BF"/>
                                  <w:vAlign w:val="center"/>
                                </w:tcPr>
                                <w:p w14:paraId="1BBB1D15" w14:textId="77777777" w:rsidR="005F12BA" w:rsidRPr="003F67A1" w:rsidRDefault="005F12BA" w:rsidP="003F67A1">
                                  <w:pPr>
                                    <w:spacing w:line="259" w:lineRule="auto"/>
                                    <w:jc w:val="left"/>
                                    <w:rPr>
                                      <w:sz w:val="4"/>
                                      <w:szCs w:val="4"/>
                                    </w:rPr>
                                  </w:pPr>
                                </w:p>
                              </w:tc>
                              <w:tc>
                                <w:tcPr>
                                  <w:tcW w:w="992" w:type="dxa"/>
                                  <w:vAlign w:val="center"/>
                                </w:tcPr>
                                <w:p w14:paraId="74577A4E" w14:textId="77777777" w:rsidR="005F12BA" w:rsidRPr="003F67A1" w:rsidRDefault="005F12BA" w:rsidP="003F67A1">
                                  <w:pPr>
                                    <w:spacing w:line="259" w:lineRule="auto"/>
                                    <w:jc w:val="left"/>
                                    <w:rPr>
                                      <w:sz w:val="14"/>
                                      <w:szCs w:val="14"/>
                                    </w:rPr>
                                  </w:pPr>
                                  <w:r w:rsidRPr="003F67A1">
                                    <w:rPr>
                                      <w:sz w:val="14"/>
                                      <w:szCs w:val="14"/>
                                    </w:rPr>
                                    <w:t>Don’t Know</w:t>
                                  </w:r>
                                </w:p>
                              </w:tc>
                            </w:tr>
                          </w:tbl>
                          <w:p w14:paraId="0DDB1DD6" w14:textId="77777777" w:rsidR="005F12BA" w:rsidRDefault="005F12BA" w:rsidP="00ED1B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837F3" id="_x0000_s1027" type="#_x0000_t202" style="position:absolute;margin-left:0;margin-top:18.9pt;width:531.5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" filled="f" stroked="f">
                <v:textbox style="mso-fit-shape-to-text:t">
                  <w:txbxContent>
                    <w:p w14:paraId="536CA696" w14:textId="77777777" w:rsidR="005F12BA" w:rsidRDefault="005F12BA" w:rsidP="00ED1BE1"/>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5F12BA" w:rsidRPr="003F67A1" w14:paraId="5AFBEDB5" w14:textId="77777777" w:rsidTr="00761110">
                        <w:tc>
                          <w:tcPr>
                            <w:tcW w:w="246" w:type="dxa"/>
                            <w:shd w:val="clear" w:color="auto" w:fill="FF0000"/>
                            <w:vAlign w:val="center"/>
                          </w:tcPr>
                          <w:p w14:paraId="0A3FA6FB" w14:textId="77777777" w:rsidR="005F12BA" w:rsidRPr="003F67A1" w:rsidRDefault="005F12BA" w:rsidP="003F67A1">
                            <w:pPr>
                              <w:spacing w:line="259" w:lineRule="auto"/>
                              <w:jc w:val="left"/>
                              <w:rPr>
                                <w:color w:val="FF0000"/>
                                <w:sz w:val="4"/>
                                <w:szCs w:val="4"/>
                              </w:rPr>
                            </w:pPr>
                          </w:p>
                        </w:tc>
                        <w:tc>
                          <w:tcPr>
                            <w:tcW w:w="1218" w:type="dxa"/>
                            <w:vAlign w:val="center"/>
                          </w:tcPr>
                          <w:p w14:paraId="46F5A088" w14:textId="79CAD407" w:rsidR="005F12BA" w:rsidRPr="003F67A1" w:rsidRDefault="005F12BA" w:rsidP="003F67A1">
                            <w:pPr>
                              <w:spacing w:line="259" w:lineRule="auto"/>
                              <w:jc w:val="left"/>
                              <w:rPr>
                                <w:sz w:val="14"/>
                                <w:szCs w:val="14"/>
                              </w:rPr>
                            </w:pPr>
                            <w:r>
                              <w:rPr>
                                <w:sz w:val="14"/>
                                <w:szCs w:val="14"/>
                              </w:rPr>
                              <w:t>Strongly agree</w:t>
                            </w:r>
                          </w:p>
                        </w:tc>
                        <w:tc>
                          <w:tcPr>
                            <w:tcW w:w="252" w:type="dxa"/>
                            <w:shd w:val="clear" w:color="auto" w:fill="C45911" w:themeFill="accent2" w:themeFillShade="BF"/>
                            <w:vAlign w:val="center"/>
                          </w:tcPr>
                          <w:p w14:paraId="581C67D5" w14:textId="77777777" w:rsidR="005F12BA" w:rsidRPr="003F67A1" w:rsidRDefault="005F12BA" w:rsidP="003F67A1">
                            <w:pPr>
                              <w:spacing w:line="259" w:lineRule="auto"/>
                              <w:jc w:val="left"/>
                              <w:rPr>
                                <w:color w:val="C45911" w:themeColor="accent2" w:themeShade="BF"/>
                                <w:sz w:val="4"/>
                                <w:szCs w:val="4"/>
                              </w:rPr>
                            </w:pPr>
                          </w:p>
                        </w:tc>
                        <w:tc>
                          <w:tcPr>
                            <w:tcW w:w="1259" w:type="dxa"/>
                            <w:vAlign w:val="center"/>
                          </w:tcPr>
                          <w:p w14:paraId="54C83BD5" w14:textId="10A7D783" w:rsidR="005F12BA" w:rsidRPr="003F67A1" w:rsidRDefault="005F12BA" w:rsidP="003F67A1">
                            <w:pPr>
                              <w:spacing w:line="259" w:lineRule="auto"/>
                              <w:jc w:val="left"/>
                              <w:rPr>
                                <w:sz w:val="14"/>
                                <w:szCs w:val="14"/>
                              </w:rPr>
                            </w:pPr>
                            <w:r>
                              <w:rPr>
                                <w:sz w:val="14"/>
                                <w:szCs w:val="14"/>
                              </w:rPr>
                              <w:t>Agree</w:t>
                            </w:r>
                            <w:r w:rsidRPr="003F67A1">
                              <w:rPr>
                                <w:sz w:val="14"/>
                                <w:szCs w:val="14"/>
                              </w:rPr>
                              <w:t xml:space="preserve"> </w:t>
                            </w:r>
                            <w:r>
                              <w:rPr>
                                <w:sz w:val="14"/>
                                <w:szCs w:val="14"/>
                              </w:rPr>
                              <w:t>slightly</w:t>
                            </w:r>
                          </w:p>
                        </w:tc>
                        <w:tc>
                          <w:tcPr>
                            <w:tcW w:w="236" w:type="dxa"/>
                            <w:shd w:val="clear" w:color="auto" w:fill="FFCC00"/>
                            <w:vAlign w:val="center"/>
                          </w:tcPr>
                          <w:p w14:paraId="20AC31F9" w14:textId="77777777" w:rsidR="005F12BA" w:rsidRPr="003F67A1" w:rsidRDefault="005F12BA" w:rsidP="003F67A1">
                            <w:pPr>
                              <w:spacing w:line="259" w:lineRule="auto"/>
                              <w:jc w:val="left"/>
                              <w:rPr>
                                <w:color w:val="FFC000"/>
                                <w:sz w:val="4"/>
                                <w:szCs w:val="4"/>
                              </w:rPr>
                            </w:pPr>
                          </w:p>
                        </w:tc>
                        <w:tc>
                          <w:tcPr>
                            <w:tcW w:w="2363" w:type="dxa"/>
                            <w:vAlign w:val="center"/>
                          </w:tcPr>
                          <w:p w14:paraId="0905DDE6" w14:textId="01D2A3C4" w:rsidR="005F12BA" w:rsidRPr="003F67A1" w:rsidRDefault="005F12BA" w:rsidP="003F67A1">
                            <w:pPr>
                              <w:spacing w:line="259" w:lineRule="auto"/>
                              <w:jc w:val="left"/>
                              <w:rPr>
                                <w:sz w:val="14"/>
                                <w:szCs w:val="14"/>
                              </w:rPr>
                            </w:pPr>
                            <w:r w:rsidRPr="003F67A1">
                              <w:rPr>
                                <w:sz w:val="14"/>
                                <w:szCs w:val="14"/>
                              </w:rPr>
                              <w:t xml:space="preserve">Neither </w:t>
                            </w:r>
                            <w:r>
                              <w:rPr>
                                <w:sz w:val="14"/>
                                <w:szCs w:val="14"/>
                              </w:rPr>
                              <w:t>agree</w:t>
                            </w:r>
                            <w:r w:rsidRPr="003F67A1">
                              <w:rPr>
                                <w:sz w:val="14"/>
                                <w:szCs w:val="14"/>
                              </w:rPr>
                              <w:t xml:space="preserve"> or </w:t>
                            </w:r>
                            <w:r>
                              <w:rPr>
                                <w:sz w:val="14"/>
                                <w:szCs w:val="14"/>
                              </w:rPr>
                              <w:t>disagree</w:t>
                            </w:r>
                          </w:p>
                        </w:tc>
                        <w:tc>
                          <w:tcPr>
                            <w:tcW w:w="284" w:type="dxa"/>
                            <w:shd w:val="clear" w:color="auto" w:fill="BDD6EE" w:themeFill="accent5" w:themeFillTint="66"/>
                            <w:vAlign w:val="center"/>
                          </w:tcPr>
                          <w:p w14:paraId="411E7C1F" w14:textId="77777777" w:rsidR="005F12BA" w:rsidRPr="003F67A1" w:rsidRDefault="005F12BA" w:rsidP="003F67A1">
                            <w:pPr>
                              <w:spacing w:line="259" w:lineRule="auto"/>
                              <w:jc w:val="left"/>
                              <w:rPr>
                                <w:color w:val="BDD6EE" w:themeColor="accent5" w:themeTint="66"/>
                                <w:sz w:val="4"/>
                                <w:szCs w:val="4"/>
                              </w:rPr>
                            </w:pPr>
                          </w:p>
                        </w:tc>
                        <w:tc>
                          <w:tcPr>
                            <w:tcW w:w="1417" w:type="dxa"/>
                            <w:vAlign w:val="center"/>
                          </w:tcPr>
                          <w:p w14:paraId="498C9A9C" w14:textId="49C2DA98" w:rsidR="005F12BA" w:rsidRPr="003F67A1" w:rsidRDefault="005F12BA" w:rsidP="003F67A1">
                            <w:pPr>
                              <w:spacing w:line="259" w:lineRule="auto"/>
                              <w:jc w:val="left"/>
                              <w:rPr>
                                <w:sz w:val="14"/>
                                <w:szCs w:val="14"/>
                              </w:rPr>
                            </w:pPr>
                            <w:r>
                              <w:rPr>
                                <w:sz w:val="14"/>
                                <w:szCs w:val="14"/>
                              </w:rPr>
                              <w:t>Disagree lightly</w:t>
                            </w:r>
                          </w:p>
                        </w:tc>
                        <w:tc>
                          <w:tcPr>
                            <w:tcW w:w="284" w:type="dxa"/>
                            <w:shd w:val="clear" w:color="auto" w:fill="00B0F0"/>
                            <w:vAlign w:val="center"/>
                          </w:tcPr>
                          <w:p w14:paraId="32143B59" w14:textId="77777777" w:rsidR="005F12BA" w:rsidRPr="003F67A1" w:rsidRDefault="005F12BA" w:rsidP="003F67A1">
                            <w:pPr>
                              <w:spacing w:line="259" w:lineRule="auto"/>
                              <w:jc w:val="left"/>
                              <w:rPr>
                                <w:sz w:val="4"/>
                                <w:szCs w:val="4"/>
                              </w:rPr>
                            </w:pPr>
                          </w:p>
                        </w:tc>
                        <w:tc>
                          <w:tcPr>
                            <w:tcW w:w="1417" w:type="dxa"/>
                            <w:vAlign w:val="center"/>
                          </w:tcPr>
                          <w:p w14:paraId="4D3595A8" w14:textId="56C2F87F" w:rsidR="005F12BA" w:rsidRPr="003F67A1" w:rsidRDefault="005F12BA" w:rsidP="003F67A1">
                            <w:pPr>
                              <w:spacing w:line="259" w:lineRule="auto"/>
                              <w:jc w:val="left"/>
                              <w:rPr>
                                <w:sz w:val="14"/>
                                <w:szCs w:val="14"/>
                              </w:rPr>
                            </w:pPr>
                            <w:r>
                              <w:rPr>
                                <w:sz w:val="14"/>
                                <w:szCs w:val="14"/>
                              </w:rPr>
                              <w:t>Disagree strongly</w:t>
                            </w:r>
                          </w:p>
                        </w:tc>
                        <w:tc>
                          <w:tcPr>
                            <w:tcW w:w="284" w:type="dxa"/>
                            <w:shd w:val="clear" w:color="auto" w:fill="323E4F" w:themeFill="text2" w:themeFillShade="BF"/>
                            <w:vAlign w:val="center"/>
                          </w:tcPr>
                          <w:p w14:paraId="1BBB1D15" w14:textId="77777777" w:rsidR="005F12BA" w:rsidRPr="003F67A1" w:rsidRDefault="005F12BA" w:rsidP="003F67A1">
                            <w:pPr>
                              <w:spacing w:line="259" w:lineRule="auto"/>
                              <w:jc w:val="left"/>
                              <w:rPr>
                                <w:sz w:val="4"/>
                                <w:szCs w:val="4"/>
                              </w:rPr>
                            </w:pPr>
                          </w:p>
                        </w:tc>
                        <w:tc>
                          <w:tcPr>
                            <w:tcW w:w="992" w:type="dxa"/>
                            <w:vAlign w:val="center"/>
                          </w:tcPr>
                          <w:p w14:paraId="74577A4E" w14:textId="77777777" w:rsidR="005F12BA" w:rsidRPr="003F67A1" w:rsidRDefault="005F12BA" w:rsidP="003F67A1">
                            <w:pPr>
                              <w:spacing w:line="259" w:lineRule="auto"/>
                              <w:jc w:val="left"/>
                              <w:rPr>
                                <w:sz w:val="14"/>
                                <w:szCs w:val="14"/>
                              </w:rPr>
                            </w:pPr>
                            <w:r w:rsidRPr="003F67A1">
                              <w:rPr>
                                <w:sz w:val="14"/>
                                <w:szCs w:val="14"/>
                              </w:rPr>
                              <w:t>Don’t Know</w:t>
                            </w:r>
                          </w:p>
                        </w:tc>
                      </w:tr>
                    </w:tbl>
                    <w:p w14:paraId="0DDB1DD6" w14:textId="77777777" w:rsidR="005F12BA" w:rsidRDefault="005F12BA" w:rsidP="00ED1BE1"/>
                  </w:txbxContent>
                </v:textbox>
                <w10:wrap type="square" anchorx="margin"/>
              </v:shape>
            </w:pict>
          </mc:Fallback>
        </mc:AlternateContent>
      </w:r>
      <w:r w:rsidR="00ED1BE1" w:rsidRPr="00115767">
        <w:t>17.</w:t>
      </w:r>
      <w:r w:rsidR="00ED1BE1" w:rsidRPr="00115767">
        <w:tab/>
        <w:t>How would you rate the importance of Gaelic to each of the following?</w:t>
      </w:r>
    </w:p>
    <w:p w14:paraId="23FA56FC" w14:textId="194B8650" w:rsidR="00ED1BE1" w:rsidRPr="00115767" w:rsidRDefault="00ED1BE1" w:rsidP="00761110">
      <w:pPr>
        <w:spacing w:after="240" w:line="259" w:lineRule="auto"/>
        <w:rPr>
          <w:sz w:val="20"/>
          <w:szCs w:val="20"/>
        </w:rPr>
      </w:pPr>
      <w:r w:rsidRPr="00115767">
        <w:rPr>
          <w:sz w:val="20"/>
          <w:szCs w:val="20"/>
        </w:rPr>
        <w:t>Gaelic is an important</w:t>
      </w:r>
      <w:r w:rsidR="00597E68" w:rsidRPr="00115767">
        <w:rPr>
          <w:sz w:val="20"/>
          <w:szCs w:val="20"/>
        </w:rPr>
        <w:t xml:space="preserve"> part of Scottish culture.</w:t>
      </w:r>
    </w:p>
    <w:p w14:paraId="55E7D624" w14:textId="42F532E6" w:rsidR="00ED1BE1" w:rsidRPr="00115767" w:rsidRDefault="00597E68" w:rsidP="00761110">
      <w:pPr>
        <w:spacing w:after="240" w:line="259" w:lineRule="auto"/>
        <w:rPr>
          <w:sz w:val="20"/>
          <w:szCs w:val="20"/>
        </w:rPr>
      </w:pPr>
      <w:r w:rsidRPr="00115767">
        <w:rPr>
          <w:sz w:val="20"/>
          <w:szCs w:val="20"/>
        </w:rPr>
        <w:t>Gaelic is not relevant for Scotland today.</w:t>
      </w:r>
    </w:p>
    <w:p w14:paraId="3A0EFFB1" w14:textId="7B1717AA" w:rsidR="00ED1BE1" w:rsidRPr="00115767" w:rsidRDefault="00597E68" w:rsidP="00761110">
      <w:pPr>
        <w:spacing w:after="80" w:line="259" w:lineRule="auto"/>
        <w:rPr>
          <w:sz w:val="20"/>
          <w:szCs w:val="20"/>
        </w:rPr>
      </w:pPr>
      <w:r w:rsidRPr="00115767">
        <w:rPr>
          <w:sz w:val="20"/>
          <w:szCs w:val="20"/>
        </w:rPr>
        <w:t>Gaelic makes a valuable contribution to promoting Scotland’s identity abroad.</w:t>
      </w:r>
    </w:p>
    <w:p w14:paraId="0EAED716" w14:textId="4B592D02" w:rsidR="00597E68" w:rsidRPr="00115767" w:rsidRDefault="00597E68" w:rsidP="00761110">
      <w:pPr>
        <w:spacing w:after="160" w:line="259" w:lineRule="auto"/>
        <w:rPr>
          <w:sz w:val="20"/>
          <w:szCs w:val="20"/>
        </w:rPr>
      </w:pPr>
      <w:r w:rsidRPr="00115767">
        <w:rPr>
          <w:sz w:val="20"/>
          <w:szCs w:val="20"/>
        </w:rPr>
        <w:t>The use of Gaelic should be supported and encouraged throughout Scotland.</w:t>
      </w:r>
    </w:p>
    <w:p w14:paraId="49945AD9" w14:textId="3BAA2F4B" w:rsidR="00597E68" w:rsidRPr="00115767" w:rsidRDefault="00597E68" w:rsidP="00761110">
      <w:pPr>
        <w:spacing w:after="240" w:line="259" w:lineRule="auto"/>
        <w:rPr>
          <w:sz w:val="20"/>
          <w:szCs w:val="20"/>
        </w:rPr>
      </w:pPr>
      <w:r w:rsidRPr="00115767">
        <w:rPr>
          <w:sz w:val="20"/>
          <w:szCs w:val="20"/>
        </w:rPr>
        <w:t>It is important that Scotland does not lose its Gaelic language traditions.</w:t>
      </w:r>
    </w:p>
    <w:p w14:paraId="01F0A914" w14:textId="34EA0077" w:rsidR="00DB52AF" w:rsidRPr="00115767" w:rsidRDefault="00597E68" w:rsidP="00761110">
      <w:pPr>
        <w:spacing w:after="360" w:line="259" w:lineRule="auto"/>
        <w:rPr>
          <w:sz w:val="20"/>
          <w:szCs w:val="20"/>
        </w:rPr>
      </w:pPr>
      <w:r w:rsidRPr="00115767">
        <w:rPr>
          <w:sz w:val="20"/>
          <w:szCs w:val="20"/>
        </w:rPr>
        <w:t>More should be done to encourage and promote Gaelic in Scotland.</w:t>
      </w:r>
    </w:p>
    <w:p w14:paraId="0E38BBF1" w14:textId="199AD284" w:rsidR="00597E68" w:rsidRPr="00115767" w:rsidRDefault="00597E68" w:rsidP="00761110">
      <w:pPr>
        <w:spacing w:line="259" w:lineRule="auto"/>
        <w:rPr>
          <w:sz w:val="20"/>
          <w:szCs w:val="20"/>
        </w:rPr>
      </w:pPr>
      <w:r w:rsidRPr="00115767">
        <w:rPr>
          <w:sz w:val="20"/>
          <w:szCs w:val="20"/>
        </w:rPr>
        <w:t>Gaelic is only relevant in certain parts of Scotland, such as the Western Isles.</w:t>
      </w:r>
    </w:p>
    <w:p w14:paraId="17FFA6F8" w14:textId="5BB1AF38" w:rsidR="00837EF9" w:rsidRPr="00115767" w:rsidRDefault="00837EF9" w:rsidP="00102CC6">
      <w:pPr>
        <w:spacing w:line="259" w:lineRule="auto"/>
        <w:jc w:val="left"/>
      </w:pPr>
    </w:p>
    <w:p w14:paraId="4A9BE62A" w14:textId="77777777" w:rsidR="00761110" w:rsidRPr="00115767" w:rsidRDefault="00761110" w:rsidP="00102CC6">
      <w:pPr>
        <w:spacing w:line="259" w:lineRule="auto"/>
        <w:jc w:val="left"/>
      </w:pPr>
    </w:p>
    <w:p w14:paraId="213AAC9C" w14:textId="73967B4D" w:rsidR="00761110" w:rsidRPr="00115767" w:rsidRDefault="00761110" w:rsidP="00761110">
      <w:pPr>
        <w:tabs>
          <w:tab w:val="left" w:pos="567"/>
        </w:tabs>
        <w:spacing w:line="259" w:lineRule="auto"/>
        <w:ind w:left="567" w:hanging="567"/>
        <w:jc w:val="left"/>
      </w:pPr>
      <w:r w:rsidRPr="00115767">
        <w:t>18.</w:t>
      </w:r>
      <w:r w:rsidRPr="00115767">
        <w:tab/>
        <w:t>Do you have any suggestions on how to further improve the use of Gaelic within the Crofting Commission?</w:t>
      </w:r>
    </w:p>
    <w:p w14:paraId="6F052AA3" w14:textId="34419E2F" w:rsidR="00761110" w:rsidRPr="00115767" w:rsidRDefault="00761110" w:rsidP="00761110">
      <w:pPr>
        <w:tabs>
          <w:tab w:val="left" w:pos="567"/>
        </w:tabs>
        <w:spacing w:line="259" w:lineRule="auto"/>
        <w:ind w:left="567" w:hanging="567"/>
        <w:jc w:val="lef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
        <w:gridCol w:w="7364"/>
      </w:tblGrid>
      <w:tr w:rsidR="00761110" w:rsidRPr="00115767" w14:paraId="1877AD98" w14:textId="77777777" w:rsidTr="00AA6103">
        <w:tc>
          <w:tcPr>
            <w:tcW w:w="2127" w:type="dxa"/>
          </w:tcPr>
          <w:p w14:paraId="0982F10F" w14:textId="557B14E4" w:rsidR="00761110" w:rsidRPr="00115767" w:rsidRDefault="00761110" w:rsidP="00761110">
            <w:pPr>
              <w:tabs>
                <w:tab w:val="left" w:pos="567"/>
              </w:tabs>
              <w:spacing w:line="259" w:lineRule="auto"/>
              <w:jc w:val="center"/>
              <w:rPr>
                <w:sz w:val="32"/>
                <w:szCs w:val="32"/>
              </w:rPr>
            </w:pPr>
            <w:r w:rsidRPr="00115767">
              <w:rPr>
                <w:sz w:val="32"/>
                <w:szCs w:val="32"/>
              </w:rPr>
              <w:t>35</w:t>
            </w:r>
          </w:p>
        </w:tc>
        <w:tc>
          <w:tcPr>
            <w:tcW w:w="708" w:type="dxa"/>
          </w:tcPr>
          <w:p w14:paraId="1A49831D" w14:textId="77777777" w:rsidR="00761110" w:rsidRPr="00115767" w:rsidRDefault="00761110" w:rsidP="00761110">
            <w:pPr>
              <w:tabs>
                <w:tab w:val="left" w:pos="567"/>
              </w:tabs>
              <w:spacing w:line="259" w:lineRule="auto"/>
              <w:jc w:val="left"/>
            </w:pPr>
          </w:p>
        </w:tc>
        <w:tc>
          <w:tcPr>
            <w:tcW w:w="7364" w:type="dxa"/>
          </w:tcPr>
          <w:p w14:paraId="7F6673DC" w14:textId="14C46CE6" w:rsidR="00761110" w:rsidRPr="00115767" w:rsidRDefault="00AA6103" w:rsidP="00AA6103">
            <w:pPr>
              <w:tabs>
                <w:tab w:val="left" w:pos="567"/>
              </w:tabs>
              <w:spacing w:line="259" w:lineRule="auto"/>
              <w:jc w:val="center"/>
              <w:rPr>
                <w:sz w:val="32"/>
                <w:szCs w:val="32"/>
              </w:rPr>
            </w:pPr>
            <w:r w:rsidRPr="00115767">
              <w:rPr>
                <w:sz w:val="32"/>
                <w:szCs w:val="32"/>
              </w:rPr>
              <w:t>Latest responses</w:t>
            </w:r>
          </w:p>
        </w:tc>
      </w:tr>
      <w:tr w:rsidR="00761110" w:rsidRPr="00115767" w14:paraId="4FBA11AB" w14:textId="77777777" w:rsidTr="00AA6103">
        <w:tc>
          <w:tcPr>
            <w:tcW w:w="2127" w:type="dxa"/>
          </w:tcPr>
          <w:p w14:paraId="424B5EA2" w14:textId="700EEF46" w:rsidR="00761110" w:rsidRPr="00115767" w:rsidRDefault="00761110" w:rsidP="00761110">
            <w:pPr>
              <w:tabs>
                <w:tab w:val="left" w:pos="567"/>
              </w:tabs>
              <w:spacing w:line="259" w:lineRule="auto"/>
              <w:jc w:val="center"/>
              <w:rPr>
                <w:sz w:val="20"/>
                <w:szCs w:val="20"/>
              </w:rPr>
            </w:pPr>
            <w:r w:rsidRPr="00115767">
              <w:rPr>
                <w:sz w:val="20"/>
                <w:szCs w:val="20"/>
              </w:rPr>
              <w:t>Responses</w:t>
            </w:r>
          </w:p>
        </w:tc>
        <w:tc>
          <w:tcPr>
            <w:tcW w:w="708" w:type="dxa"/>
          </w:tcPr>
          <w:p w14:paraId="21275CBA" w14:textId="77777777" w:rsidR="00761110" w:rsidRPr="00115767" w:rsidRDefault="00761110" w:rsidP="00761110">
            <w:pPr>
              <w:tabs>
                <w:tab w:val="left" w:pos="567"/>
              </w:tabs>
              <w:spacing w:line="259" w:lineRule="auto"/>
              <w:jc w:val="left"/>
            </w:pPr>
          </w:p>
        </w:tc>
        <w:tc>
          <w:tcPr>
            <w:tcW w:w="7364" w:type="dxa"/>
          </w:tcPr>
          <w:p w14:paraId="4D099DD1" w14:textId="77777777" w:rsidR="00761110" w:rsidRPr="00115767" w:rsidRDefault="00AA6103" w:rsidP="00AA6103">
            <w:pPr>
              <w:tabs>
                <w:tab w:val="left" w:pos="567"/>
              </w:tabs>
              <w:spacing w:line="259" w:lineRule="auto"/>
              <w:jc w:val="center"/>
              <w:rPr>
                <w:i/>
                <w:iCs/>
                <w:sz w:val="20"/>
                <w:szCs w:val="20"/>
              </w:rPr>
            </w:pPr>
            <w:r w:rsidRPr="00115767">
              <w:rPr>
                <w:i/>
                <w:iCs/>
                <w:sz w:val="20"/>
                <w:szCs w:val="20"/>
              </w:rPr>
              <w:t>“Not at the present time.”</w:t>
            </w:r>
          </w:p>
          <w:p w14:paraId="0743068C" w14:textId="77777777" w:rsidR="00AA6103" w:rsidRPr="00115767" w:rsidRDefault="00AA6103" w:rsidP="00AA6103">
            <w:pPr>
              <w:tabs>
                <w:tab w:val="left" w:pos="567"/>
              </w:tabs>
              <w:spacing w:line="259" w:lineRule="auto"/>
              <w:jc w:val="center"/>
              <w:rPr>
                <w:i/>
                <w:iCs/>
                <w:sz w:val="20"/>
                <w:szCs w:val="20"/>
              </w:rPr>
            </w:pPr>
            <w:r w:rsidRPr="00115767">
              <w:rPr>
                <w:i/>
                <w:iCs/>
                <w:sz w:val="20"/>
                <w:szCs w:val="20"/>
              </w:rPr>
              <w:t>“Make it mandatory that everyone learns the basic greetings etc instead of as…</w:t>
            </w:r>
          </w:p>
          <w:p w14:paraId="607A5274" w14:textId="2022011A" w:rsidR="00AA6103" w:rsidRPr="00115767" w:rsidRDefault="00AA6103" w:rsidP="00AA6103">
            <w:pPr>
              <w:tabs>
                <w:tab w:val="left" w:pos="567"/>
              </w:tabs>
              <w:spacing w:line="259" w:lineRule="auto"/>
              <w:jc w:val="center"/>
              <w:rPr>
                <w:i/>
                <w:iCs/>
                <w:sz w:val="20"/>
                <w:szCs w:val="20"/>
              </w:rPr>
            </w:pPr>
            <w:r w:rsidRPr="00115767">
              <w:rPr>
                <w:i/>
                <w:iCs/>
                <w:sz w:val="20"/>
                <w:szCs w:val="20"/>
              </w:rPr>
              <w:t>“No”</w:t>
            </w:r>
          </w:p>
        </w:tc>
      </w:tr>
    </w:tbl>
    <w:p w14:paraId="545E4B5D" w14:textId="71811240" w:rsidR="00761110" w:rsidRPr="00115767" w:rsidRDefault="00761110" w:rsidP="00761110">
      <w:pPr>
        <w:tabs>
          <w:tab w:val="left" w:pos="567"/>
        </w:tabs>
        <w:spacing w:line="259" w:lineRule="auto"/>
        <w:ind w:left="567" w:hanging="567"/>
        <w:jc w:val="left"/>
      </w:pPr>
    </w:p>
    <w:p w14:paraId="7FA61BC1" w14:textId="2283BAB8" w:rsidR="00120D7F" w:rsidRPr="00115767" w:rsidRDefault="00120D7F" w:rsidP="00761110">
      <w:pPr>
        <w:tabs>
          <w:tab w:val="left" w:pos="567"/>
        </w:tabs>
        <w:spacing w:line="259" w:lineRule="auto"/>
        <w:ind w:left="567" w:hanging="567"/>
        <w:jc w:val="left"/>
      </w:pPr>
    </w:p>
    <w:p w14:paraId="70BE1473" w14:textId="77777777" w:rsidR="00120D7F" w:rsidRPr="00115767" w:rsidRDefault="00120D7F" w:rsidP="00761110">
      <w:pPr>
        <w:tabs>
          <w:tab w:val="left" w:pos="567"/>
        </w:tabs>
        <w:spacing w:line="259" w:lineRule="auto"/>
        <w:ind w:left="567" w:hanging="567"/>
        <w:jc w:val="left"/>
        <w:sectPr w:rsidR="00120D7F" w:rsidRPr="00115767" w:rsidSect="00F17DDA">
          <w:pgSz w:w="11906" w:h="16838"/>
          <w:pgMar w:top="1134" w:right="851" w:bottom="1134" w:left="851" w:header="709" w:footer="709" w:gutter="0"/>
          <w:cols w:space="708"/>
          <w:docGrid w:linePitch="360"/>
        </w:sectPr>
      </w:pPr>
    </w:p>
    <w:tbl>
      <w:tblPr>
        <w:tblW w:w="15021" w:type="dxa"/>
        <w:jc w:val="center"/>
        <w:tblLook w:val="04A0" w:firstRow="1" w:lastRow="0" w:firstColumn="1" w:lastColumn="0" w:noHBand="0" w:noVBand="1"/>
      </w:tblPr>
      <w:tblGrid>
        <w:gridCol w:w="15021"/>
      </w:tblGrid>
      <w:tr w:rsidR="00C43507" w:rsidRPr="00115767" w14:paraId="542D17AB" w14:textId="77777777" w:rsidTr="00C43507">
        <w:trPr>
          <w:trHeight w:val="315"/>
          <w:jc w:val="center"/>
        </w:trPr>
        <w:tc>
          <w:tcPr>
            <w:tcW w:w="15021" w:type="dxa"/>
            <w:tcBorders>
              <w:top w:val="single" w:sz="4" w:space="0" w:color="8EA9DB"/>
              <w:left w:val="single" w:sz="4" w:space="0" w:color="8EA9DB"/>
              <w:bottom w:val="single" w:sz="4" w:space="0" w:color="8EA9DB"/>
              <w:right w:val="single" w:sz="4" w:space="0" w:color="8EA9DB"/>
            </w:tcBorders>
            <w:shd w:val="clear" w:color="4472C4" w:fill="4472C4"/>
            <w:hideMark/>
          </w:tcPr>
          <w:p w14:paraId="3207113D" w14:textId="77777777" w:rsidR="00C43507" w:rsidRPr="00115767" w:rsidRDefault="00C43507" w:rsidP="00C43507">
            <w:pPr>
              <w:spacing w:before="120" w:after="120"/>
              <w:rPr>
                <w:rFonts w:cs="Arial"/>
                <w:b/>
                <w:bCs/>
                <w:color w:val="FFFFFF"/>
              </w:rPr>
            </w:pPr>
            <w:r w:rsidRPr="00115767">
              <w:rPr>
                <w:rFonts w:cs="Arial"/>
                <w:b/>
                <w:bCs/>
                <w:color w:val="FFFFFF"/>
              </w:rPr>
              <w:t>Do you have any suggestions on how to further improve the use of Gaelic within the Crofting Commission?</w:t>
            </w:r>
          </w:p>
        </w:tc>
      </w:tr>
      <w:tr w:rsidR="00C43507" w:rsidRPr="00115767" w14:paraId="38139815" w14:textId="77777777" w:rsidTr="00C43507">
        <w:trPr>
          <w:trHeight w:val="204"/>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60F1D209"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The switchboard phone can be answered in Gaelic - whether or not the individual can continue in Gaelic or not.</w:t>
            </w:r>
          </w:p>
        </w:tc>
      </w:tr>
      <w:tr w:rsidR="00C43507" w:rsidRPr="00115767" w14:paraId="37685C7F" w14:textId="77777777" w:rsidTr="00C43507">
        <w:trPr>
          <w:trHeight w:val="6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62BE3E49"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Answering all calls with a Gaelic welcome.</w:t>
            </w:r>
          </w:p>
        </w:tc>
      </w:tr>
      <w:tr w:rsidR="00C43507" w:rsidRPr="00115767" w14:paraId="63429365" w14:textId="77777777" w:rsidTr="00C43507">
        <w:trPr>
          <w:trHeight w:val="6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39B15625"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I don't think there should be pressure on individuals to learn Gaelic or financial pressure put on the organisation to meet unrealistic requirements with regards to…</w:t>
            </w:r>
          </w:p>
        </w:tc>
      </w:tr>
      <w:tr w:rsidR="00C43507" w:rsidRPr="00115767" w14:paraId="601B3795"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0C1D6E40"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No.  You can't force people to speak it if they don't want to.</w:t>
            </w:r>
          </w:p>
        </w:tc>
      </w:tr>
      <w:tr w:rsidR="00C43507" w:rsidRPr="00115767" w14:paraId="493B3A40"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0F304106"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Additional Training.</w:t>
            </w:r>
          </w:p>
        </w:tc>
      </w:tr>
      <w:tr w:rsidR="00C43507" w:rsidRPr="00115767" w14:paraId="49385988"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00369680"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Employ native Gaelic speakers.</w:t>
            </w:r>
          </w:p>
        </w:tc>
      </w:tr>
      <w:tr w:rsidR="00C43507" w:rsidRPr="00115767" w14:paraId="63D1F5F3" w14:textId="77777777" w:rsidTr="00C43507">
        <w:trPr>
          <w:trHeight w:val="6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11CF969E"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No, I think we do pretty well and the fact we have fluent Gaelic speakers within the CC and the wider building, means we can hear and practice language skills if we…</w:t>
            </w:r>
          </w:p>
        </w:tc>
      </w:tr>
      <w:tr w:rsidR="00C43507" w:rsidRPr="00115767" w14:paraId="7CFF5112"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08D56138"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Training sessions for staff.</w:t>
            </w:r>
          </w:p>
        </w:tc>
      </w:tr>
      <w:tr w:rsidR="00C43507" w:rsidRPr="00115767" w14:paraId="54DA8139" w14:textId="77777777" w:rsidTr="00C43507">
        <w:trPr>
          <w:trHeight w:val="6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69D6146D"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I think what has been provided so far with regards to Gaelic training has been excellent and I hope that we can continue to utilise the skills that have been learnt so far to consolidate this training else it will be forgotten.</w:t>
            </w:r>
          </w:p>
        </w:tc>
      </w:tr>
      <w:tr w:rsidR="00C43507" w:rsidRPr="00115767" w14:paraId="4FBEFBB1"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5D9C4990"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more informal, fun uses and exchanges.</w:t>
            </w:r>
          </w:p>
        </w:tc>
      </w:tr>
      <w:tr w:rsidR="00C43507" w:rsidRPr="00115767" w14:paraId="34B96908"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6CCAA218"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 xml:space="preserve">Ideally, I would want to see a greater number of fluent Gaelic speakers working for the Commission.  Have we ever explored with </w:t>
            </w:r>
            <w:proofErr w:type="spellStart"/>
            <w:r w:rsidRPr="00115767">
              <w:rPr>
                <w:rFonts w:cs="Arial"/>
                <w:color w:val="000000"/>
                <w:sz w:val="20"/>
                <w:szCs w:val="20"/>
              </w:rPr>
              <w:t>BnG</w:t>
            </w:r>
            <w:proofErr w:type="spellEnd"/>
            <w:r w:rsidRPr="00115767">
              <w:rPr>
                <w:rFonts w:cs="Arial"/>
                <w:color w:val="000000"/>
                <w:sz w:val="20"/>
                <w:szCs w:val="20"/>
              </w:rPr>
              <w:t xml:space="preserve"> the possibility of…</w:t>
            </w:r>
          </w:p>
        </w:tc>
      </w:tr>
      <w:tr w:rsidR="00C43507" w:rsidRPr="00115767" w14:paraId="23104A7A"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47FF2A8D"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People attending the Gaelic courses maybe each put a word on the notice board which every learner could practice.</w:t>
            </w:r>
          </w:p>
        </w:tc>
      </w:tr>
      <w:tr w:rsidR="00C43507" w:rsidRPr="00115767" w14:paraId="54D558DD" w14:textId="77777777" w:rsidTr="00C43507">
        <w:trPr>
          <w:trHeight w:val="6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4305E956"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Perhaps as part of individual's PLPs, the option for staff to further continue and build on Gaelic previously learned by undertaking further courses, whether that be a tutor visiting the Commission or an external course through say UHI?  I feel if staff are keen to further develop their language skills, this will also aid the...</w:t>
            </w:r>
          </w:p>
        </w:tc>
      </w:tr>
      <w:tr w:rsidR="00C43507" w:rsidRPr="00115767" w14:paraId="709D0511" w14:textId="77777777" w:rsidTr="00C43507">
        <w:trPr>
          <w:trHeight w:val="129"/>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17BF0136" w14:textId="77777777" w:rsidR="00C43507" w:rsidRPr="00115767" w:rsidRDefault="00C43507" w:rsidP="00C43507">
            <w:pPr>
              <w:spacing w:before="120"/>
              <w:rPr>
                <w:rFonts w:cs="Arial"/>
                <w:color w:val="000000"/>
                <w:sz w:val="20"/>
                <w:szCs w:val="20"/>
              </w:rPr>
            </w:pPr>
            <w:r w:rsidRPr="00115767">
              <w:rPr>
                <w:rFonts w:cs="Arial"/>
                <w:color w:val="000000"/>
                <w:sz w:val="20"/>
                <w:szCs w:val="20"/>
              </w:rPr>
              <w:t>Would we want to start using it more with the telephone?</w:t>
            </w:r>
          </w:p>
          <w:p w14:paraId="159E2FD0" w14:textId="77777777" w:rsidR="00C43507" w:rsidRPr="00115767" w:rsidRDefault="00C43507" w:rsidP="00C43507">
            <w:pPr>
              <w:spacing w:after="120"/>
              <w:rPr>
                <w:rFonts w:cs="Arial"/>
                <w:color w:val="000000"/>
                <w:sz w:val="20"/>
                <w:szCs w:val="20"/>
              </w:rPr>
            </w:pPr>
            <w:r w:rsidRPr="00115767">
              <w:rPr>
                <w:rFonts w:cs="Arial"/>
                <w:color w:val="000000"/>
                <w:sz w:val="20"/>
                <w:szCs w:val="20"/>
              </w:rPr>
              <w:t>~ The Commission voicemail currently starts with '</w:t>
            </w:r>
            <w:proofErr w:type="spellStart"/>
            <w:r w:rsidRPr="00115767">
              <w:rPr>
                <w:rFonts w:cs="Arial"/>
                <w:color w:val="000000"/>
                <w:sz w:val="20"/>
                <w:szCs w:val="20"/>
              </w:rPr>
              <w:t>Failte</w:t>
            </w:r>
            <w:proofErr w:type="spellEnd"/>
            <w:r w:rsidRPr="00115767">
              <w:rPr>
                <w:rFonts w:cs="Arial"/>
                <w:color w:val="000000"/>
                <w:sz w:val="20"/>
                <w:szCs w:val="20"/>
              </w:rPr>
              <w:t xml:space="preserve"> </w:t>
            </w:r>
            <w:proofErr w:type="spellStart"/>
            <w:r w:rsidRPr="00115767">
              <w:rPr>
                <w:rFonts w:cs="Arial"/>
                <w:color w:val="000000"/>
                <w:sz w:val="20"/>
                <w:szCs w:val="20"/>
              </w:rPr>
              <w:t>gu</w:t>
            </w:r>
            <w:proofErr w:type="spellEnd"/>
            <w:r w:rsidRPr="00115767">
              <w:rPr>
                <w:rFonts w:cs="Arial"/>
                <w:color w:val="000000"/>
                <w:sz w:val="20"/>
                <w:szCs w:val="20"/>
              </w:rPr>
              <w:t xml:space="preserve"> </w:t>
            </w:r>
            <w:proofErr w:type="spellStart"/>
            <w:r w:rsidRPr="00115767">
              <w:rPr>
                <w:rFonts w:cs="Arial"/>
                <w:color w:val="000000"/>
                <w:sz w:val="20"/>
                <w:szCs w:val="20"/>
              </w:rPr>
              <w:t>Comisean</w:t>
            </w:r>
            <w:proofErr w:type="spellEnd"/>
            <w:r w:rsidRPr="00115767">
              <w:rPr>
                <w:rFonts w:cs="Arial"/>
                <w:color w:val="000000"/>
                <w:sz w:val="20"/>
                <w:szCs w:val="20"/>
              </w:rPr>
              <w:t xml:space="preserve"> </w:t>
            </w:r>
            <w:proofErr w:type="spellStart"/>
            <w:r w:rsidRPr="00115767">
              <w:rPr>
                <w:rFonts w:cs="Arial"/>
                <w:color w:val="000000"/>
                <w:sz w:val="20"/>
                <w:szCs w:val="20"/>
              </w:rPr>
              <w:t>na</w:t>
            </w:r>
            <w:proofErr w:type="spellEnd"/>
            <w:r w:rsidRPr="00115767">
              <w:rPr>
                <w:rFonts w:cs="Arial"/>
                <w:color w:val="000000"/>
                <w:sz w:val="20"/>
                <w:szCs w:val="20"/>
              </w:rPr>
              <w:t xml:space="preserve"> </w:t>
            </w:r>
            <w:proofErr w:type="spellStart"/>
            <w:r w:rsidRPr="00115767">
              <w:rPr>
                <w:rFonts w:cs="Arial"/>
                <w:color w:val="000000"/>
                <w:sz w:val="20"/>
                <w:szCs w:val="20"/>
              </w:rPr>
              <w:t>Croiterachd</w:t>
            </w:r>
            <w:proofErr w:type="spellEnd"/>
            <w:r w:rsidRPr="00115767">
              <w:rPr>
                <w:rFonts w:cs="Arial"/>
                <w:color w:val="000000"/>
                <w:sz w:val="20"/>
                <w:szCs w:val="20"/>
              </w:rPr>
              <w:t xml:space="preserve">' should it also end with Gaelic e.g. </w:t>
            </w:r>
            <w:proofErr w:type="spellStart"/>
            <w:r w:rsidRPr="00115767">
              <w:rPr>
                <w:rFonts w:cs="Arial"/>
                <w:color w:val="000000"/>
                <w:sz w:val="20"/>
                <w:szCs w:val="20"/>
              </w:rPr>
              <w:t>moran</w:t>
            </w:r>
            <w:proofErr w:type="spellEnd"/>
            <w:r w:rsidRPr="00115767">
              <w:rPr>
                <w:rFonts w:cs="Arial"/>
                <w:color w:val="000000"/>
                <w:sz w:val="20"/>
                <w:szCs w:val="20"/>
              </w:rPr>
              <w:t xml:space="preserve"> </w:t>
            </w:r>
            <w:proofErr w:type="spellStart"/>
            <w:r w:rsidRPr="00115767">
              <w:rPr>
                <w:rFonts w:cs="Arial"/>
                <w:color w:val="000000"/>
                <w:sz w:val="20"/>
                <w:szCs w:val="20"/>
              </w:rPr>
              <w:t>taing</w:t>
            </w:r>
            <w:proofErr w:type="spellEnd"/>
            <w:r w:rsidRPr="00115767">
              <w:rPr>
                <w:rFonts w:cs="Arial"/>
                <w:color w:val="000000"/>
                <w:sz w:val="20"/>
                <w:szCs w:val="20"/>
              </w:rPr>
              <w:t xml:space="preserve"> instead of the current thank you?</w:t>
            </w:r>
          </w:p>
        </w:tc>
      </w:tr>
      <w:tr w:rsidR="00C43507" w:rsidRPr="00115767" w14:paraId="511308F4"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52D85A74"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Perhaps a Gaelic course through the Skye college.</w:t>
            </w:r>
          </w:p>
        </w:tc>
      </w:tr>
      <w:tr w:rsidR="00C43507" w:rsidRPr="00115767" w14:paraId="7FAD9E95"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auto" w:fill="auto"/>
            <w:hideMark/>
          </w:tcPr>
          <w:p w14:paraId="624B594C"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I don't have any suggestions, but believe that it should be properly considered with input from those who speak the language.</w:t>
            </w:r>
          </w:p>
        </w:tc>
      </w:tr>
      <w:tr w:rsidR="00C43507" w:rsidRPr="00115767" w14:paraId="05977275" w14:textId="77777777" w:rsidTr="00C43507">
        <w:trPr>
          <w:trHeight w:val="300"/>
          <w:jc w:val="center"/>
        </w:trPr>
        <w:tc>
          <w:tcPr>
            <w:tcW w:w="15021" w:type="dxa"/>
            <w:tcBorders>
              <w:top w:val="single" w:sz="4" w:space="0" w:color="8EA9DB"/>
              <w:left w:val="single" w:sz="4" w:space="0" w:color="8EA9DB"/>
              <w:bottom w:val="single" w:sz="4" w:space="0" w:color="8EA9DB"/>
              <w:right w:val="single" w:sz="4" w:space="0" w:color="8EA9DB"/>
            </w:tcBorders>
            <w:shd w:val="clear" w:color="D9E1F2" w:fill="D9E1F2"/>
            <w:hideMark/>
          </w:tcPr>
          <w:p w14:paraId="42A9C280" w14:textId="77777777" w:rsidR="00C43507" w:rsidRPr="00115767" w:rsidRDefault="00C43507" w:rsidP="00C43507">
            <w:pPr>
              <w:spacing w:before="120" w:after="120"/>
              <w:rPr>
                <w:rFonts w:cs="Arial"/>
                <w:color w:val="000000"/>
                <w:sz w:val="20"/>
                <w:szCs w:val="20"/>
              </w:rPr>
            </w:pPr>
            <w:r w:rsidRPr="00115767">
              <w:rPr>
                <w:rFonts w:cs="Arial"/>
                <w:color w:val="000000"/>
                <w:sz w:val="20"/>
                <w:szCs w:val="20"/>
              </w:rPr>
              <w:t>make it mandatory that everyone learns the basic greetings etc instead of asking people if they want to!</w:t>
            </w:r>
          </w:p>
        </w:tc>
      </w:tr>
    </w:tbl>
    <w:p w14:paraId="74B255BE" w14:textId="77777777" w:rsidR="00D03860" w:rsidRPr="00C43507" w:rsidRDefault="00D03860" w:rsidP="00C43507"/>
    <w:sectPr w:rsidR="00D03860" w:rsidRPr="00C43507" w:rsidSect="00C43507">
      <w:headerReference w:type="default" r:id="rId55"/>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D264B" w14:textId="77777777" w:rsidR="005F12BA" w:rsidRDefault="005F12BA" w:rsidP="00423887">
      <w:r>
        <w:separator/>
      </w:r>
    </w:p>
    <w:p w14:paraId="1A12D61A" w14:textId="77777777" w:rsidR="005F12BA" w:rsidRDefault="005F12BA"/>
  </w:endnote>
  <w:endnote w:type="continuationSeparator" w:id="0">
    <w:p w14:paraId="7432EF03" w14:textId="77777777" w:rsidR="005F12BA" w:rsidRDefault="005F12BA" w:rsidP="00423887">
      <w:r>
        <w:continuationSeparator/>
      </w:r>
    </w:p>
    <w:p w14:paraId="61083C7A" w14:textId="77777777" w:rsidR="005F12BA" w:rsidRDefault="005F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319493857"/>
      <w:docPartObj>
        <w:docPartGallery w:val="Page Numbers (Bottom of Page)"/>
        <w:docPartUnique/>
      </w:docPartObj>
    </w:sdtPr>
    <w:sdtEndPr/>
    <w:sdtContent>
      <w:p w14:paraId="744BFFDB" w14:textId="785BF357" w:rsidR="005F12BA" w:rsidRPr="00AA2290" w:rsidRDefault="005F12BA" w:rsidP="00D03860">
        <w:pPr>
          <w:pStyle w:val="Footer"/>
          <w:tabs>
            <w:tab w:val="clear" w:pos="4513"/>
            <w:tab w:val="clear" w:pos="9026"/>
            <w:tab w:val="left" w:pos="0"/>
            <w:tab w:val="right" w:pos="20838"/>
          </w:tabs>
          <w:jc w:val="left"/>
          <w:rPr>
            <w:sz w:val="22"/>
          </w:rPr>
        </w:pPr>
        <w:r>
          <w:rPr>
            <w:sz w:val="22"/>
          </w:rPr>
          <w:t>CC Gaelic Language Plan 2020-25</w:t>
        </w:r>
        <w:r>
          <w:rPr>
            <w:sz w:val="22"/>
          </w:rPr>
          <w:tab/>
        </w:r>
        <w:r w:rsidRPr="00A857E8">
          <w:rPr>
            <w:sz w:val="22"/>
          </w:rPr>
          <w:t xml:space="preserve">Page | </w:t>
        </w:r>
        <w:r w:rsidRPr="00A857E8">
          <w:rPr>
            <w:sz w:val="22"/>
          </w:rPr>
          <w:fldChar w:fldCharType="begin"/>
        </w:r>
        <w:r w:rsidRPr="00A857E8">
          <w:rPr>
            <w:sz w:val="22"/>
          </w:rPr>
          <w:instrText xml:space="preserve"> PAGE   \* MERGEFORMAT </w:instrText>
        </w:r>
        <w:r w:rsidRPr="00A857E8">
          <w:rPr>
            <w:sz w:val="22"/>
          </w:rPr>
          <w:fldChar w:fldCharType="separate"/>
        </w:r>
        <w:r>
          <w:rPr>
            <w:noProof/>
            <w:sz w:val="22"/>
          </w:rPr>
          <w:t>18</w:t>
        </w:r>
        <w:r w:rsidRPr="00A857E8">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A1803" w14:textId="77777777" w:rsidR="005F12BA" w:rsidRDefault="005F12BA" w:rsidP="00423887">
      <w:r>
        <w:separator/>
      </w:r>
    </w:p>
    <w:p w14:paraId="4E8826CC" w14:textId="77777777" w:rsidR="005F12BA" w:rsidRDefault="005F12BA"/>
  </w:footnote>
  <w:footnote w:type="continuationSeparator" w:id="0">
    <w:p w14:paraId="722BF830" w14:textId="77777777" w:rsidR="005F12BA" w:rsidRDefault="005F12BA" w:rsidP="00423887">
      <w:r>
        <w:continuationSeparator/>
      </w:r>
    </w:p>
    <w:p w14:paraId="1BDD49CB" w14:textId="77777777" w:rsidR="005F12BA" w:rsidRDefault="005F1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5B42" w14:textId="31BA79C8" w:rsidR="005F12BA" w:rsidRPr="00C34216" w:rsidRDefault="005F12BA" w:rsidP="00C3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F55"/>
    <w:multiLevelType w:val="hybridMultilevel"/>
    <w:tmpl w:val="58984A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0483"/>
    <w:multiLevelType w:val="hybridMultilevel"/>
    <w:tmpl w:val="975C1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5159C"/>
    <w:multiLevelType w:val="hybridMultilevel"/>
    <w:tmpl w:val="AF087720"/>
    <w:lvl w:ilvl="0" w:tplc="F18AD4D6">
      <w:numFmt w:val="bullet"/>
      <w:lvlText w:val="•"/>
      <w:lvlJc w:val="left"/>
      <w:pPr>
        <w:ind w:left="1215" w:hanging="85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D376E"/>
    <w:multiLevelType w:val="hybridMultilevel"/>
    <w:tmpl w:val="5FF6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4F53"/>
    <w:multiLevelType w:val="hybridMultilevel"/>
    <w:tmpl w:val="F508F3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42B4F"/>
    <w:multiLevelType w:val="hybridMultilevel"/>
    <w:tmpl w:val="511E5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63159"/>
    <w:multiLevelType w:val="hybridMultilevel"/>
    <w:tmpl w:val="14229A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C1066DC"/>
    <w:multiLevelType w:val="hybridMultilevel"/>
    <w:tmpl w:val="BE22D06E"/>
    <w:lvl w:ilvl="0" w:tplc="AF8039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7"/>
  </w:num>
  <w:num w:numId="6">
    <w:abstractNumId w:val="0"/>
  </w:num>
  <w:num w:numId="7">
    <w:abstractNumId w:val="6"/>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9"/>
    <w:rsid w:val="00013C95"/>
    <w:rsid w:val="00015E63"/>
    <w:rsid w:val="00031048"/>
    <w:rsid w:val="0003663D"/>
    <w:rsid w:val="000370A0"/>
    <w:rsid w:val="000464F2"/>
    <w:rsid w:val="0004670E"/>
    <w:rsid w:val="00051CF8"/>
    <w:rsid w:val="000666E4"/>
    <w:rsid w:val="00081EF9"/>
    <w:rsid w:val="0008434E"/>
    <w:rsid w:val="000A448D"/>
    <w:rsid w:val="000A64B9"/>
    <w:rsid w:val="000C7317"/>
    <w:rsid w:val="000D0858"/>
    <w:rsid w:val="000D29C6"/>
    <w:rsid w:val="000D2A01"/>
    <w:rsid w:val="000D3312"/>
    <w:rsid w:val="000F6550"/>
    <w:rsid w:val="00102CC6"/>
    <w:rsid w:val="00106922"/>
    <w:rsid w:val="00107A9C"/>
    <w:rsid w:val="00114641"/>
    <w:rsid w:val="00115767"/>
    <w:rsid w:val="00120D7F"/>
    <w:rsid w:val="00123DD3"/>
    <w:rsid w:val="00124BE1"/>
    <w:rsid w:val="00125D5E"/>
    <w:rsid w:val="00141649"/>
    <w:rsid w:val="001647A1"/>
    <w:rsid w:val="00171438"/>
    <w:rsid w:val="00173059"/>
    <w:rsid w:val="001852FF"/>
    <w:rsid w:val="001900CC"/>
    <w:rsid w:val="001A36A7"/>
    <w:rsid w:val="001B20A3"/>
    <w:rsid w:val="001C10FB"/>
    <w:rsid w:val="001C5AB0"/>
    <w:rsid w:val="001C7460"/>
    <w:rsid w:val="001D7C27"/>
    <w:rsid w:val="001F4E62"/>
    <w:rsid w:val="001F7CFF"/>
    <w:rsid w:val="0020359A"/>
    <w:rsid w:val="0020555D"/>
    <w:rsid w:val="00210AF1"/>
    <w:rsid w:val="00211618"/>
    <w:rsid w:val="00215D60"/>
    <w:rsid w:val="00220472"/>
    <w:rsid w:val="002217F7"/>
    <w:rsid w:val="00226D0F"/>
    <w:rsid w:val="002358DD"/>
    <w:rsid w:val="002407FD"/>
    <w:rsid w:val="00246A36"/>
    <w:rsid w:val="00253DAE"/>
    <w:rsid w:val="00267CA6"/>
    <w:rsid w:val="002A184C"/>
    <w:rsid w:val="002D2F54"/>
    <w:rsid w:val="002D7B01"/>
    <w:rsid w:val="002E44EE"/>
    <w:rsid w:val="002F7C3E"/>
    <w:rsid w:val="003026DB"/>
    <w:rsid w:val="00303193"/>
    <w:rsid w:val="003132DC"/>
    <w:rsid w:val="00321850"/>
    <w:rsid w:val="00324EC0"/>
    <w:rsid w:val="00330AD4"/>
    <w:rsid w:val="00335D4C"/>
    <w:rsid w:val="003412A2"/>
    <w:rsid w:val="00346DF8"/>
    <w:rsid w:val="00354631"/>
    <w:rsid w:val="0035497D"/>
    <w:rsid w:val="003610CA"/>
    <w:rsid w:val="00361856"/>
    <w:rsid w:val="00363748"/>
    <w:rsid w:val="00364844"/>
    <w:rsid w:val="00370994"/>
    <w:rsid w:val="00372B19"/>
    <w:rsid w:val="003753FF"/>
    <w:rsid w:val="0038324A"/>
    <w:rsid w:val="003923BF"/>
    <w:rsid w:val="003935FC"/>
    <w:rsid w:val="003A61E3"/>
    <w:rsid w:val="003B3567"/>
    <w:rsid w:val="003B6AE3"/>
    <w:rsid w:val="003C5B83"/>
    <w:rsid w:val="003C6B76"/>
    <w:rsid w:val="003C789F"/>
    <w:rsid w:val="003E02CA"/>
    <w:rsid w:val="003F21A7"/>
    <w:rsid w:val="003F67A1"/>
    <w:rsid w:val="003F72D8"/>
    <w:rsid w:val="004015DC"/>
    <w:rsid w:val="004041C1"/>
    <w:rsid w:val="00405F66"/>
    <w:rsid w:val="00406C52"/>
    <w:rsid w:val="00423887"/>
    <w:rsid w:val="00425582"/>
    <w:rsid w:val="00431C73"/>
    <w:rsid w:val="00465A1F"/>
    <w:rsid w:val="00466DBD"/>
    <w:rsid w:val="004839FC"/>
    <w:rsid w:val="00485C84"/>
    <w:rsid w:val="0049445D"/>
    <w:rsid w:val="00494762"/>
    <w:rsid w:val="004A14A6"/>
    <w:rsid w:val="004C3C1D"/>
    <w:rsid w:val="004C4B76"/>
    <w:rsid w:val="004C63A5"/>
    <w:rsid w:val="004D30F1"/>
    <w:rsid w:val="004E5811"/>
    <w:rsid w:val="004E6D9B"/>
    <w:rsid w:val="004F6FAB"/>
    <w:rsid w:val="00510ECB"/>
    <w:rsid w:val="005129F4"/>
    <w:rsid w:val="0051360D"/>
    <w:rsid w:val="00522422"/>
    <w:rsid w:val="00523A5D"/>
    <w:rsid w:val="00537799"/>
    <w:rsid w:val="00552A4D"/>
    <w:rsid w:val="0055474C"/>
    <w:rsid w:val="00554AA4"/>
    <w:rsid w:val="00556AFE"/>
    <w:rsid w:val="005740EF"/>
    <w:rsid w:val="00577E39"/>
    <w:rsid w:val="00581B7B"/>
    <w:rsid w:val="00584A4F"/>
    <w:rsid w:val="00585DE0"/>
    <w:rsid w:val="00592D15"/>
    <w:rsid w:val="00595E19"/>
    <w:rsid w:val="00597E68"/>
    <w:rsid w:val="005A2311"/>
    <w:rsid w:val="005A2C42"/>
    <w:rsid w:val="005B5984"/>
    <w:rsid w:val="005C5878"/>
    <w:rsid w:val="005F12BA"/>
    <w:rsid w:val="005F6D0D"/>
    <w:rsid w:val="00603D88"/>
    <w:rsid w:val="00624A73"/>
    <w:rsid w:val="006263DF"/>
    <w:rsid w:val="00630C08"/>
    <w:rsid w:val="00636827"/>
    <w:rsid w:val="006368DB"/>
    <w:rsid w:val="00636BAB"/>
    <w:rsid w:val="00654C5B"/>
    <w:rsid w:val="00656125"/>
    <w:rsid w:val="006620F2"/>
    <w:rsid w:val="0066440F"/>
    <w:rsid w:val="00686333"/>
    <w:rsid w:val="00697332"/>
    <w:rsid w:val="006A2D10"/>
    <w:rsid w:val="006D0ADD"/>
    <w:rsid w:val="006F6CDF"/>
    <w:rsid w:val="00701071"/>
    <w:rsid w:val="00701661"/>
    <w:rsid w:val="00711072"/>
    <w:rsid w:val="00721EE2"/>
    <w:rsid w:val="00722372"/>
    <w:rsid w:val="00725807"/>
    <w:rsid w:val="0072682F"/>
    <w:rsid w:val="007322B7"/>
    <w:rsid w:val="007405FF"/>
    <w:rsid w:val="00741AF8"/>
    <w:rsid w:val="007438A6"/>
    <w:rsid w:val="0074591C"/>
    <w:rsid w:val="00753141"/>
    <w:rsid w:val="00753D5F"/>
    <w:rsid w:val="0075487A"/>
    <w:rsid w:val="00760274"/>
    <w:rsid w:val="00761110"/>
    <w:rsid w:val="007619C8"/>
    <w:rsid w:val="00762CA9"/>
    <w:rsid w:val="00767B13"/>
    <w:rsid w:val="007861BC"/>
    <w:rsid w:val="007945F9"/>
    <w:rsid w:val="007A1A59"/>
    <w:rsid w:val="007A6A8D"/>
    <w:rsid w:val="007B5477"/>
    <w:rsid w:val="007C44FD"/>
    <w:rsid w:val="007C4616"/>
    <w:rsid w:val="007C578B"/>
    <w:rsid w:val="007D12E4"/>
    <w:rsid w:val="007D176E"/>
    <w:rsid w:val="007D5B6B"/>
    <w:rsid w:val="007D5E85"/>
    <w:rsid w:val="007F0E8D"/>
    <w:rsid w:val="008025A0"/>
    <w:rsid w:val="00832DB6"/>
    <w:rsid w:val="00837EF9"/>
    <w:rsid w:val="0084290E"/>
    <w:rsid w:val="00844270"/>
    <w:rsid w:val="00845659"/>
    <w:rsid w:val="00847AE4"/>
    <w:rsid w:val="00853566"/>
    <w:rsid w:val="00860922"/>
    <w:rsid w:val="00871CFF"/>
    <w:rsid w:val="00874DB3"/>
    <w:rsid w:val="00875CBA"/>
    <w:rsid w:val="008763CA"/>
    <w:rsid w:val="00887EDA"/>
    <w:rsid w:val="008906AC"/>
    <w:rsid w:val="008A4D9C"/>
    <w:rsid w:val="008B42DC"/>
    <w:rsid w:val="008B6D3D"/>
    <w:rsid w:val="008B7403"/>
    <w:rsid w:val="008B79AA"/>
    <w:rsid w:val="00902397"/>
    <w:rsid w:val="009032E2"/>
    <w:rsid w:val="00912AEC"/>
    <w:rsid w:val="009372DB"/>
    <w:rsid w:val="00963C89"/>
    <w:rsid w:val="00970C75"/>
    <w:rsid w:val="00975EAB"/>
    <w:rsid w:val="00990E16"/>
    <w:rsid w:val="00994713"/>
    <w:rsid w:val="00996E6E"/>
    <w:rsid w:val="009A3A42"/>
    <w:rsid w:val="009A5220"/>
    <w:rsid w:val="009B0B98"/>
    <w:rsid w:val="009C0402"/>
    <w:rsid w:val="009C4C24"/>
    <w:rsid w:val="009D31AD"/>
    <w:rsid w:val="00A04A18"/>
    <w:rsid w:val="00A055C6"/>
    <w:rsid w:val="00A16137"/>
    <w:rsid w:val="00A2342E"/>
    <w:rsid w:val="00A25E29"/>
    <w:rsid w:val="00A27B8F"/>
    <w:rsid w:val="00A35AB5"/>
    <w:rsid w:val="00A42D48"/>
    <w:rsid w:val="00A54168"/>
    <w:rsid w:val="00A551B7"/>
    <w:rsid w:val="00A56E3C"/>
    <w:rsid w:val="00A66669"/>
    <w:rsid w:val="00A70C59"/>
    <w:rsid w:val="00A8272E"/>
    <w:rsid w:val="00A857E8"/>
    <w:rsid w:val="00A96CA4"/>
    <w:rsid w:val="00AA151C"/>
    <w:rsid w:val="00AA215E"/>
    <w:rsid w:val="00AA2290"/>
    <w:rsid w:val="00AA3E95"/>
    <w:rsid w:val="00AA6103"/>
    <w:rsid w:val="00AB01F8"/>
    <w:rsid w:val="00AB0B0D"/>
    <w:rsid w:val="00AD4FDF"/>
    <w:rsid w:val="00AD62F0"/>
    <w:rsid w:val="00AD72A6"/>
    <w:rsid w:val="00AD76A8"/>
    <w:rsid w:val="00AE1511"/>
    <w:rsid w:val="00AE1F1A"/>
    <w:rsid w:val="00AE39B0"/>
    <w:rsid w:val="00AE63C0"/>
    <w:rsid w:val="00B04E83"/>
    <w:rsid w:val="00B12655"/>
    <w:rsid w:val="00B34321"/>
    <w:rsid w:val="00B35A3F"/>
    <w:rsid w:val="00B36EE7"/>
    <w:rsid w:val="00B5137A"/>
    <w:rsid w:val="00B5450B"/>
    <w:rsid w:val="00B6084F"/>
    <w:rsid w:val="00B6318E"/>
    <w:rsid w:val="00B70A41"/>
    <w:rsid w:val="00B812FF"/>
    <w:rsid w:val="00B8204A"/>
    <w:rsid w:val="00B83F97"/>
    <w:rsid w:val="00B92C73"/>
    <w:rsid w:val="00B94FAE"/>
    <w:rsid w:val="00BA2A5E"/>
    <w:rsid w:val="00BD3590"/>
    <w:rsid w:val="00BD4829"/>
    <w:rsid w:val="00BD4D08"/>
    <w:rsid w:val="00BE3EAD"/>
    <w:rsid w:val="00BE59B2"/>
    <w:rsid w:val="00BE6C15"/>
    <w:rsid w:val="00C02F53"/>
    <w:rsid w:val="00C032E1"/>
    <w:rsid w:val="00C30F87"/>
    <w:rsid w:val="00C34216"/>
    <w:rsid w:val="00C369C8"/>
    <w:rsid w:val="00C43507"/>
    <w:rsid w:val="00C5114B"/>
    <w:rsid w:val="00C519E7"/>
    <w:rsid w:val="00C56798"/>
    <w:rsid w:val="00C61694"/>
    <w:rsid w:val="00C7591B"/>
    <w:rsid w:val="00C85324"/>
    <w:rsid w:val="00C91DC8"/>
    <w:rsid w:val="00C9689D"/>
    <w:rsid w:val="00CA3171"/>
    <w:rsid w:val="00CA65BA"/>
    <w:rsid w:val="00CD6DED"/>
    <w:rsid w:val="00CE14FF"/>
    <w:rsid w:val="00CE5838"/>
    <w:rsid w:val="00D0184C"/>
    <w:rsid w:val="00D03860"/>
    <w:rsid w:val="00D04C70"/>
    <w:rsid w:val="00D05ADB"/>
    <w:rsid w:val="00D10A64"/>
    <w:rsid w:val="00D241F9"/>
    <w:rsid w:val="00D264F8"/>
    <w:rsid w:val="00D4576F"/>
    <w:rsid w:val="00D53EFC"/>
    <w:rsid w:val="00D54CDB"/>
    <w:rsid w:val="00D60626"/>
    <w:rsid w:val="00D67091"/>
    <w:rsid w:val="00D74A71"/>
    <w:rsid w:val="00D751F4"/>
    <w:rsid w:val="00D93654"/>
    <w:rsid w:val="00D94D9B"/>
    <w:rsid w:val="00D97772"/>
    <w:rsid w:val="00DA40B2"/>
    <w:rsid w:val="00DA476D"/>
    <w:rsid w:val="00DB52AF"/>
    <w:rsid w:val="00DC5FFF"/>
    <w:rsid w:val="00DD3FE3"/>
    <w:rsid w:val="00DD4D11"/>
    <w:rsid w:val="00DD56B9"/>
    <w:rsid w:val="00DD5ABA"/>
    <w:rsid w:val="00DE10DE"/>
    <w:rsid w:val="00E07D78"/>
    <w:rsid w:val="00E20439"/>
    <w:rsid w:val="00E2699C"/>
    <w:rsid w:val="00E315E7"/>
    <w:rsid w:val="00E43877"/>
    <w:rsid w:val="00E6670B"/>
    <w:rsid w:val="00E71B8A"/>
    <w:rsid w:val="00E81EAB"/>
    <w:rsid w:val="00E829F9"/>
    <w:rsid w:val="00E93B68"/>
    <w:rsid w:val="00E9571B"/>
    <w:rsid w:val="00EB04DC"/>
    <w:rsid w:val="00EB1F54"/>
    <w:rsid w:val="00EC0D73"/>
    <w:rsid w:val="00ED1BE1"/>
    <w:rsid w:val="00ED380E"/>
    <w:rsid w:val="00ED5397"/>
    <w:rsid w:val="00EE0337"/>
    <w:rsid w:val="00EE2E29"/>
    <w:rsid w:val="00EE36C8"/>
    <w:rsid w:val="00EE47AC"/>
    <w:rsid w:val="00EF16F5"/>
    <w:rsid w:val="00EF26F1"/>
    <w:rsid w:val="00EF300D"/>
    <w:rsid w:val="00EF46DA"/>
    <w:rsid w:val="00EF4F69"/>
    <w:rsid w:val="00F043A8"/>
    <w:rsid w:val="00F12A5C"/>
    <w:rsid w:val="00F17DDA"/>
    <w:rsid w:val="00F22B18"/>
    <w:rsid w:val="00F55A8F"/>
    <w:rsid w:val="00F65544"/>
    <w:rsid w:val="00F70D68"/>
    <w:rsid w:val="00F77D7A"/>
    <w:rsid w:val="00F85BFB"/>
    <w:rsid w:val="00F86A66"/>
    <w:rsid w:val="00F8713D"/>
    <w:rsid w:val="00FA2DAA"/>
    <w:rsid w:val="00FB1DE9"/>
    <w:rsid w:val="00FD00D1"/>
    <w:rsid w:val="00FD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2E2EEF"/>
  <w15:chartTrackingRefBased/>
  <w15:docId w15:val="{F1179173-9B7C-4D3A-A8AE-121B43D7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13"/>
    <w:pPr>
      <w:spacing w:after="0" w:line="240" w:lineRule="auto"/>
      <w:jc w:val="both"/>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AA215E"/>
    <w:pPr>
      <w:keepNext/>
      <w:keepLines/>
      <w:spacing w:after="36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C0D73"/>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C0D73"/>
    <w:pPr>
      <w:tabs>
        <w:tab w:val="left" w:pos="1843"/>
      </w:tabs>
      <w:spacing w:before="240" w:after="120"/>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15E"/>
    <w:rPr>
      <w:rFonts w:ascii="Arial" w:eastAsiaTheme="majorEastAsia" w:hAnsi="Arial" w:cstheme="majorBidi"/>
      <w:b/>
      <w:sz w:val="28"/>
      <w:szCs w:val="32"/>
      <w:lang w:eastAsia="en-GB"/>
    </w:rPr>
  </w:style>
  <w:style w:type="paragraph" w:styleId="TOCHeading">
    <w:name w:val="TOC Heading"/>
    <w:basedOn w:val="Heading1"/>
    <w:next w:val="Normal"/>
    <w:uiPriority w:val="39"/>
    <w:unhideWhenUsed/>
    <w:qFormat/>
    <w:rsid w:val="00494762"/>
    <w:pPr>
      <w:spacing w:line="259" w:lineRule="auto"/>
      <w:jc w:val="left"/>
      <w:outlineLvl w:val="9"/>
    </w:pPr>
    <w:rPr>
      <w:lang w:val="en-US" w:eastAsia="en-US"/>
    </w:rPr>
  </w:style>
  <w:style w:type="paragraph" w:styleId="ListParagraph">
    <w:name w:val="List Paragraph"/>
    <w:basedOn w:val="Normal"/>
    <w:uiPriority w:val="34"/>
    <w:qFormat/>
    <w:rsid w:val="00887EDA"/>
    <w:pPr>
      <w:ind w:left="720"/>
      <w:contextualSpacing/>
    </w:pPr>
  </w:style>
  <w:style w:type="character" w:customStyle="1" w:styleId="Heading2Char">
    <w:name w:val="Heading 2 Char"/>
    <w:basedOn w:val="DefaultParagraphFont"/>
    <w:link w:val="Heading2"/>
    <w:uiPriority w:val="9"/>
    <w:rsid w:val="00EC0D73"/>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EC0D73"/>
    <w:rPr>
      <w:rFonts w:ascii="Arial" w:eastAsia="Times New Roman" w:hAnsi="Arial" w:cs="Arial"/>
      <w:b/>
      <w:sz w:val="24"/>
      <w:szCs w:val="20"/>
      <w:lang w:eastAsia="en-GB"/>
    </w:rPr>
  </w:style>
  <w:style w:type="character" w:styleId="Strong">
    <w:name w:val="Strong"/>
    <w:basedOn w:val="DefaultParagraphFont"/>
    <w:uiPriority w:val="22"/>
    <w:qFormat/>
    <w:rsid w:val="00887EDA"/>
    <w:rPr>
      <w:b/>
      <w:bCs/>
    </w:rPr>
  </w:style>
  <w:style w:type="character" w:styleId="SubtleReference">
    <w:name w:val="Subtle Reference"/>
    <w:basedOn w:val="DefaultParagraphFont"/>
    <w:uiPriority w:val="31"/>
    <w:qFormat/>
    <w:rsid w:val="00887EDA"/>
    <w:rPr>
      <w:smallCaps/>
      <w:color w:val="5A5A5A" w:themeColor="text1" w:themeTint="A5"/>
    </w:rPr>
  </w:style>
  <w:style w:type="paragraph" w:styleId="TOC1">
    <w:name w:val="toc 1"/>
    <w:basedOn w:val="Normal"/>
    <w:next w:val="Normal"/>
    <w:autoRedefine/>
    <w:uiPriority w:val="39"/>
    <w:unhideWhenUsed/>
    <w:rsid w:val="00AA151C"/>
    <w:pPr>
      <w:spacing w:after="100"/>
    </w:pPr>
  </w:style>
  <w:style w:type="paragraph" w:styleId="TOC2">
    <w:name w:val="toc 2"/>
    <w:basedOn w:val="Normal"/>
    <w:next w:val="Normal"/>
    <w:autoRedefine/>
    <w:uiPriority w:val="39"/>
    <w:unhideWhenUsed/>
    <w:rsid w:val="00AA151C"/>
    <w:pPr>
      <w:spacing w:after="100"/>
      <w:ind w:left="220"/>
    </w:pPr>
  </w:style>
  <w:style w:type="character" w:styleId="Hyperlink">
    <w:name w:val="Hyperlink"/>
    <w:basedOn w:val="DefaultParagraphFont"/>
    <w:uiPriority w:val="99"/>
    <w:unhideWhenUsed/>
    <w:rsid w:val="00AA151C"/>
    <w:rPr>
      <w:color w:val="0563C1" w:themeColor="hyperlink"/>
      <w:u w:val="single"/>
    </w:rPr>
  </w:style>
  <w:style w:type="character" w:styleId="FollowedHyperlink">
    <w:name w:val="FollowedHyperlink"/>
    <w:basedOn w:val="DefaultParagraphFont"/>
    <w:uiPriority w:val="99"/>
    <w:semiHidden/>
    <w:unhideWhenUsed/>
    <w:rsid w:val="00E07D78"/>
    <w:rPr>
      <w:color w:val="954F72" w:themeColor="followedHyperlink"/>
      <w:u w:val="single"/>
    </w:rPr>
  </w:style>
  <w:style w:type="table" w:styleId="TableGrid">
    <w:name w:val="Table Grid"/>
    <w:basedOn w:val="TableNormal"/>
    <w:uiPriority w:val="59"/>
    <w:rsid w:val="00BE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Subtitle1"/>
    <w:basedOn w:val="Normal"/>
    <w:next w:val="Normal"/>
    <w:link w:val="SubtitleChar"/>
    <w:uiPriority w:val="11"/>
    <w:qFormat/>
    <w:rsid w:val="007A1A59"/>
    <w:pPr>
      <w:numPr>
        <w:ilvl w:val="1"/>
      </w:numPr>
      <w:spacing w:after="160"/>
    </w:pPr>
    <w:rPr>
      <w:rFonts w:eastAsiaTheme="minorEastAsia" w:cstheme="minorBidi"/>
      <w:b/>
      <w:spacing w:val="15"/>
      <w:sz w:val="22"/>
      <w:szCs w:val="22"/>
    </w:rPr>
  </w:style>
  <w:style w:type="character" w:customStyle="1" w:styleId="SubtitleChar">
    <w:name w:val="Subtitle Char"/>
    <w:aliases w:val="Subtitle1 Char"/>
    <w:basedOn w:val="DefaultParagraphFont"/>
    <w:link w:val="Subtitle"/>
    <w:uiPriority w:val="11"/>
    <w:rsid w:val="007A1A59"/>
    <w:rPr>
      <w:rFonts w:ascii="Arial" w:eastAsiaTheme="minorEastAsia" w:hAnsi="Arial"/>
      <w:b/>
      <w:spacing w:val="15"/>
      <w:lang w:eastAsia="en-GB"/>
    </w:rPr>
  </w:style>
  <w:style w:type="paragraph" w:customStyle="1" w:styleId="Default">
    <w:name w:val="Default"/>
    <w:rsid w:val="00624A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6333"/>
    <w:pPr>
      <w:tabs>
        <w:tab w:val="center" w:pos="4513"/>
        <w:tab w:val="right" w:pos="9026"/>
      </w:tabs>
    </w:pPr>
  </w:style>
  <w:style w:type="character" w:customStyle="1" w:styleId="HeaderChar">
    <w:name w:val="Header Char"/>
    <w:basedOn w:val="DefaultParagraphFont"/>
    <w:link w:val="Header"/>
    <w:uiPriority w:val="99"/>
    <w:rsid w:val="0068633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86333"/>
    <w:pPr>
      <w:tabs>
        <w:tab w:val="center" w:pos="4513"/>
        <w:tab w:val="right" w:pos="9026"/>
      </w:tabs>
    </w:pPr>
  </w:style>
  <w:style w:type="character" w:customStyle="1" w:styleId="FooterChar">
    <w:name w:val="Footer Char"/>
    <w:basedOn w:val="DefaultParagraphFont"/>
    <w:link w:val="Footer"/>
    <w:uiPriority w:val="99"/>
    <w:rsid w:val="00686333"/>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303193"/>
    <w:rPr>
      <w:sz w:val="16"/>
      <w:szCs w:val="16"/>
    </w:rPr>
  </w:style>
  <w:style w:type="paragraph" w:styleId="CommentText">
    <w:name w:val="annotation text"/>
    <w:basedOn w:val="Normal"/>
    <w:link w:val="CommentTextChar"/>
    <w:uiPriority w:val="99"/>
    <w:semiHidden/>
    <w:unhideWhenUsed/>
    <w:rsid w:val="00303193"/>
    <w:rPr>
      <w:sz w:val="20"/>
      <w:szCs w:val="20"/>
    </w:rPr>
  </w:style>
  <w:style w:type="character" w:customStyle="1" w:styleId="CommentTextChar">
    <w:name w:val="Comment Text Char"/>
    <w:basedOn w:val="DefaultParagraphFont"/>
    <w:link w:val="CommentText"/>
    <w:uiPriority w:val="99"/>
    <w:semiHidden/>
    <w:rsid w:val="0030319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3193"/>
    <w:rPr>
      <w:b/>
      <w:bCs/>
    </w:rPr>
  </w:style>
  <w:style w:type="character" w:customStyle="1" w:styleId="CommentSubjectChar">
    <w:name w:val="Comment Subject Char"/>
    <w:basedOn w:val="CommentTextChar"/>
    <w:link w:val="CommentSubject"/>
    <w:uiPriority w:val="99"/>
    <w:semiHidden/>
    <w:rsid w:val="0030319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03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93"/>
    <w:rPr>
      <w:rFonts w:ascii="Segoe UI" w:eastAsia="Times New Roman" w:hAnsi="Segoe UI" w:cs="Segoe UI"/>
      <w:sz w:val="18"/>
      <w:szCs w:val="18"/>
      <w:lang w:eastAsia="en-GB"/>
    </w:rPr>
  </w:style>
  <w:style w:type="paragraph" w:styleId="EndnoteText">
    <w:name w:val="endnote text"/>
    <w:basedOn w:val="Normal"/>
    <w:link w:val="EndnoteTextChar"/>
    <w:uiPriority w:val="99"/>
    <w:unhideWhenUsed/>
    <w:rsid w:val="002F7C3E"/>
    <w:pPr>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2F7C3E"/>
    <w:rPr>
      <w:sz w:val="20"/>
      <w:szCs w:val="20"/>
    </w:rPr>
  </w:style>
  <w:style w:type="paragraph" w:styleId="BodyText">
    <w:name w:val="Body Text"/>
    <w:basedOn w:val="Normal"/>
    <w:link w:val="BodyTextChar"/>
    <w:uiPriority w:val="1"/>
    <w:qFormat/>
    <w:rsid w:val="00321850"/>
    <w:pPr>
      <w:widowControl w:val="0"/>
      <w:autoSpaceDE w:val="0"/>
      <w:autoSpaceDN w:val="0"/>
      <w:jc w:val="left"/>
    </w:pPr>
    <w:rPr>
      <w:rFonts w:eastAsia="Arial" w:cs="Arial"/>
      <w:sz w:val="22"/>
      <w:szCs w:val="22"/>
      <w:lang w:val="en-US" w:eastAsia="en-US"/>
    </w:rPr>
  </w:style>
  <w:style w:type="character" w:customStyle="1" w:styleId="BodyTextChar">
    <w:name w:val="Body Text Char"/>
    <w:basedOn w:val="DefaultParagraphFont"/>
    <w:link w:val="BodyText"/>
    <w:uiPriority w:val="1"/>
    <w:rsid w:val="00321850"/>
    <w:rPr>
      <w:rFonts w:ascii="Arial" w:eastAsia="Arial" w:hAnsi="Arial" w:cs="Arial"/>
      <w:lang w:val="en-US"/>
    </w:rPr>
  </w:style>
  <w:style w:type="character" w:styleId="UnresolvedMention">
    <w:name w:val="Unresolved Mention"/>
    <w:basedOn w:val="DefaultParagraphFont"/>
    <w:uiPriority w:val="99"/>
    <w:semiHidden/>
    <w:unhideWhenUsed/>
    <w:rsid w:val="00AD72A6"/>
    <w:rPr>
      <w:color w:val="605E5C"/>
      <w:shd w:val="clear" w:color="auto" w:fill="E1DFDD"/>
    </w:rPr>
  </w:style>
  <w:style w:type="paragraph" w:styleId="TOC3">
    <w:name w:val="toc 3"/>
    <w:basedOn w:val="Normal"/>
    <w:next w:val="Normal"/>
    <w:autoRedefine/>
    <w:uiPriority w:val="39"/>
    <w:unhideWhenUsed/>
    <w:rsid w:val="001852FF"/>
    <w:pPr>
      <w:spacing w:after="100"/>
      <w:ind w:left="480"/>
    </w:pPr>
  </w:style>
  <w:style w:type="paragraph" w:customStyle="1" w:styleId="TableParagraph">
    <w:name w:val="Table Paragraph"/>
    <w:basedOn w:val="Normal"/>
    <w:uiPriority w:val="1"/>
    <w:qFormat/>
    <w:rsid w:val="00AE39B0"/>
    <w:pPr>
      <w:widowControl w:val="0"/>
      <w:autoSpaceDE w:val="0"/>
      <w:autoSpaceDN w:val="0"/>
      <w:jc w:val="left"/>
    </w:pPr>
    <w:rPr>
      <w:rFonts w:eastAsia="Arial" w:cs="Arial"/>
      <w:sz w:val="22"/>
      <w:szCs w:val="22"/>
      <w:lang w:bidi="en-GB"/>
    </w:rPr>
  </w:style>
  <w:style w:type="table" w:customStyle="1" w:styleId="TableGrid1">
    <w:name w:val="Table Grid1"/>
    <w:basedOn w:val="TableNormal"/>
    <w:next w:val="TableGrid"/>
    <w:uiPriority w:val="59"/>
    <w:rsid w:val="0078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74343">
      <w:bodyDiv w:val="1"/>
      <w:marLeft w:val="0"/>
      <w:marRight w:val="0"/>
      <w:marTop w:val="0"/>
      <w:marBottom w:val="0"/>
      <w:divBdr>
        <w:top w:val="none" w:sz="0" w:space="0" w:color="auto"/>
        <w:left w:val="none" w:sz="0" w:space="0" w:color="auto"/>
        <w:bottom w:val="none" w:sz="0" w:space="0" w:color="auto"/>
        <w:right w:val="none" w:sz="0" w:space="0" w:color="auto"/>
      </w:divBdr>
    </w:div>
    <w:div w:id="18711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arngaelic.net" TargetMode="External"/><Relationship Id="rId18" Type="http://schemas.openxmlformats.org/officeDocument/2006/relationships/image" Target="media/image3.png"/><Relationship Id="rId26" Type="http://schemas.openxmlformats.org/officeDocument/2006/relationships/oleObject" Target="embeddings/oleObject4.bin"/><Relationship Id="rId39" Type="http://schemas.openxmlformats.org/officeDocument/2006/relationships/image" Target="media/image16.png"/><Relationship Id="rId21" Type="http://schemas.openxmlformats.org/officeDocument/2006/relationships/image" Target="media/image5.png"/><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cotland.gov.uk/About/Performance/scotPerforms/outcome" TargetMode="External"/><Relationship Id="rId29" Type="http://schemas.openxmlformats.org/officeDocument/2006/relationships/oleObject" Target="embeddings/oleObject5.bin"/><Relationship Id="rId11" Type="http://schemas.openxmlformats.org/officeDocument/2006/relationships/image" Target="media/image1.jpeg"/><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15.png"/><Relationship Id="rId40" Type="http://schemas.openxmlformats.org/officeDocument/2006/relationships/oleObject" Target="embeddings/oleObject9.bin"/><Relationship Id="rId45" Type="http://schemas.openxmlformats.org/officeDocument/2006/relationships/oleObject" Target="embeddings/oleObject11.bin"/><Relationship Id="rId53" Type="http://schemas.openxmlformats.org/officeDocument/2006/relationships/image" Target="media/image23.png"/><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Thomas@crofting.gov.scot" TargetMode="External"/><Relationship Id="rId22" Type="http://schemas.openxmlformats.org/officeDocument/2006/relationships/oleObject" Target="embeddings/oleObject2.bin"/><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oleObject" Target="embeddings/oleObject7.bin"/><Relationship Id="rId43" Type="http://schemas.openxmlformats.org/officeDocument/2006/relationships/oleObject" Target="embeddings/oleObject10.bin"/><Relationship Id="rId48" Type="http://schemas.openxmlformats.org/officeDocument/2006/relationships/image" Target="media/image21.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oleObject" Target="embeddings/oleObject8.bin"/><Relationship Id="rId46" Type="http://schemas.openxmlformats.org/officeDocument/2006/relationships/image" Target="media/image20.png"/><Relationship Id="rId20" Type="http://schemas.openxmlformats.org/officeDocument/2006/relationships/oleObject" Target="embeddings/oleObject1.bin"/><Relationship Id="rId41" Type="http://schemas.openxmlformats.org/officeDocument/2006/relationships/image" Target="media/image17.png"/><Relationship Id="rId54"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tland.gov.uk/About/Performance/scotPerforms/objectives"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media/image14.png"/><Relationship Id="rId49" Type="http://schemas.openxmlformats.org/officeDocument/2006/relationships/oleObject" Target="embeddings/oleObject13.bin"/><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p\Desktop\CC%20Guidance-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6FB2E85362A84CA473A09FB1048867" ma:contentTypeVersion="12" ma:contentTypeDescription="Create a new document." ma:contentTypeScope="" ma:versionID="d5ddb5284c477adaeefc61f9b38bee57">
  <xsd:schema xmlns:xsd="http://www.w3.org/2001/XMLSchema" xmlns:xs="http://www.w3.org/2001/XMLSchema" xmlns:p="http://schemas.microsoft.com/office/2006/metadata/properties" xmlns:ns2="7f2f684c-7a1d-407c-a2b6-352a5212ac29" xmlns:ns3="6e5084fe-6e89-401c-b054-1d9197e1bd69" targetNamespace="http://schemas.microsoft.com/office/2006/metadata/properties" ma:root="true" ma:fieldsID="93aff2a9a3c5fc369ece314a3990b47b" ns2:_="" ns3:_="">
    <xsd:import namespace="7f2f684c-7a1d-407c-a2b6-352a5212ac29"/>
    <xsd:import namespace="6e5084fe-6e89-401c-b054-1d9197e1b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684c-7a1d-407c-a2b6-352a5212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5084fe-6e89-401c-b054-1d9197e1b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ECA1E-32F7-4C5F-BF5B-914A103FA6F9}">
  <ds:schemaRefs>
    <ds:schemaRef ds:uri="http://schemas.openxmlformats.org/officeDocument/2006/bibliography"/>
  </ds:schemaRefs>
</ds:datastoreItem>
</file>

<file path=customXml/itemProps2.xml><?xml version="1.0" encoding="utf-8"?>
<ds:datastoreItem xmlns:ds="http://schemas.openxmlformats.org/officeDocument/2006/customXml" ds:itemID="{BA9945DE-7850-4BA3-9E97-8754DE4668D0}">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7f2f684c-7a1d-407c-a2b6-352a5212ac29"/>
    <ds:schemaRef ds:uri="6e5084fe-6e89-401c-b054-1d9197e1bd69"/>
    <ds:schemaRef ds:uri="http://www.w3.org/XML/1998/namespace"/>
    <ds:schemaRef ds:uri="http://purl.org/dc/terms/"/>
  </ds:schemaRefs>
</ds:datastoreItem>
</file>

<file path=customXml/itemProps3.xml><?xml version="1.0" encoding="utf-8"?>
<ds:datastoreItem xmlns:ds="http://schemas.openxmlformats.org/officeDocument/2006/customXml" ds:itemID="{EE298FA2-8F51-4439-89CA-3F6C9BC2F1D8}">
  <ds:schemaRefs>
    <ds:schemaRef ds:uri="http://schemas.microsoft.com/sharepoint/v3/contenttype/forms"/>
  </ds:schemaRefs>
</ds:datastoreItem>
</file>

<file path=customXml/itemProps4.xml><?xml version="1.0" encoding="utf-8"?>
<ds:datastoreItem xmlns:ds="http://schemas.openxmlformats.org/officeDocument/2006/customXml" ds:itemID="{23C03A79-B5FC-4F73-B2BB-9113C5333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684c-7a1d-407c-a2b6-352a5212ac29"/>
    <ds:schemaRef ds:uri="6e5084fe-6e89-401c-b054-1d9197e1b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 Guidance-Document Template</Template>
  <TotalTime>0</TotalTime>
  <Pages>11</Pages>
  <Words>9069</Words>
  <Characters>51694</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Paton</dc:creator>
  <cp:keywords/>
  <dc:description/>
  <cp:lastModifiedBy>Betty MacKenzie</cp:lastModifiedBy>
  <cp:revision>2</cp:revision>
  <cp:lastPrinted>2018-11-16T11:07:00Z</cp:lastPrinted>
  <dcterms:created xsi:type="dcterms:W3CDTF">2021-02-08T10:20:00Z</dcterms:created>
  <dcterms:modified xsi:type="dcterms:W3CDTF">2021-02-08T10:20:00Z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0x010100746FB2E85362A84CA473A09FB1048867</vt:lpwstr>
  </property>
  <property fmtid="{D5CDD505-2E9C-101B-9397-08002B2CF9AE}" pid="3" name="Order">
    <vt:r8>22360400</vt:r8>
  </property>
  <property fmtid="{D5CDD505-2E9C-101B-9397-08002B2CF9AE}" pid="4" name="AuthorIds_UIVersion_1024">
    <vt:lpwstr>61</vt:lpwstr>
  </property>
</Properties>
</file>